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6596" w:rsidRDefault="005D6596">
      <w:pPr>
        <w:rPr>
          <w:rFonts w:ascii="Times New Roman" w:hAnsi="Times New Roman" w:cs="Times New Roman"/>
          <w:sz w:val="24"/>
          <w:szCs w:val="24"/>
        </w:rPr>
      </w:pPr>
    </w:p>
    <w:p w:rsidR="005D6596" w:rsidRDefault="005D6596">
      <w:pPr>
        <w:rPr>
          <w:rFonts w:ascii="Times New Roman" w:hAnsi="Times New Roman" w:cs="Times New Roman"/>
          <w:sz w:val="24"/>
          <w:szCs w:val="24"/>
        </w:rPr>
      </w:pPr>
    </w:p>
    <w:p w:rsidR="005D6596" w:rsidRDefault="005D6596">
      <w:pPr>
        <w:rPr>
          <w:rFonts w:ascii="Times New Roman" w:hAnsi="Times New Roman" w:cs="Times New Roman"/>
          <w:sz w:val="24"/>
          <w:szCs w:val="24"/>
        </w:rPr>
      </w:pPr>
    </w:p>
    <w:p w:rsidR="00456FC9" w:rsidRDefault="00456FC9">
      <w:pPr>
        <w:rPr>
          <w:rFonts w:ascii="Times New Roman" w:hAnsi="Times New Roman" w:cs="Times New Roman"/>
          <w:sz w:val="24"/>
          <w:szCs w:val="24"/>
        </w:rPr>
      </w:pPr>
    </w:p>
    <w:p w:rsidR="00456FC9" w:rsidRDefault="00456FC9">
      <w:pPr>
        <w:rPr>
          <w:rFonts w:ascii="Times New Roman" w:hAnsi="Times New Roman" w:cs="Times New Roman"/>
          <w:sz w:val="24"/>
          <w:szCs w:val="24"/>
        </w:rPr>
      </w:pPr>
    </w:p>
    <w:p w:rsidR="005D6596" w:rsidRDefault="005D6596">
      <w:pPr>
        <w:rPr>
          <w:rFonts w:ascii="Times New Roman" w:hAnsi="Times New Roman" w:cs="Times New Roman"/>
          <w:sz w:val="24"/>
          <w:szCs w:val="24"/>
        </w:rPr>
      </w:pPr>
    </w:p>
    <w:p w:rsidR="005D6596" w:rsidRDefault="005D6596">
      <w:pPr>
        <w:rPr>
          <w:rFonts w:ascii="Times New Roman" w:hAnsi="Times New Roman" w:cs="Times New Roman"/>
          <w:sz w:val="24"/>
          <w:szCs w:val="24"/>
        </w:rPr>
      </w:pPr>
    </w:p>
    <w:p w:rsidR="005D6596" w:rsidRDefault="005D6596">
      <w:pPr>
        <w:rPr>
          <w:rFonts w:ascii="Times New Roman" w:hAnsi="Times New Roman" w:cs="Times New Roman"/>
          <w:sz w:val="24"/>
          <w:szCs w:val="24"/>
        </w:rPr>
      </w:pPr>
    </w:p>
    <w:p w:rsidR="005D6596" w:rsidRDefault="005D6596">
      <w:pPr>
        <w:rPr>
          <w:rFonts w:ascii="Times New Roman" w:hAnsi="Times New Roman" w:cs="Times New Roman"/>
          <w:sz w:val="24"/>
          <w:szCs w:val="24"/>
        </w:rPr>
      </w:pPr>
    </w:p>
    <w:p w:rsidR="005D6596" w:rsidRDefault="005D6596">
      <w:pPr>
        <w:rPr>
          <w:rFonts w:ascii="Times New Roman" w:hAnsi="Times New Roman" w:cs="Times New Roman"/>
          <w:sz w:val="24"/>
          <w:szCs w:val="24"/>
        </w:rPr>
      </w:pPr>
    </w:p>
    <w:p w:rsidR="005D6596" w:rsidRPr="006D4783" w:rsidRDefault="00E97E9C" w:rsidP="005D6596">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Community Policing</w:t>
      </w:r>
    </w:p>
    <w:p w:rsidR="005D6596" w:rsidRPr="006D4783" w:rsidRDefault="00E97E9C" w:rsidP="005D6596">
      <w:pPr>
        <w:spacing w:line="480" w:lineRule="auto"/>
        <w:jc w:val="center"/>
        <w:rPr>
          <w:rFonts w:ascii="Times New Roman" w:hAnsi="Times New Roman" w:cs="Times New Roman"/>
          <w:color w:val="000000" w:themeColor="text1"/>
          <w:sz w:val="24"/>
          <w:szCs w:val="24"/>
        </w:rPr>
      </w:pPr>
      <w:r w:rsidRPr="006D4783">
        <w:rPr>
          <w:rFonts w:ascii="Times New Roman" w:hAnsi="Times New Roman" w:cs="Times New Roman"/>
          <w:color w:val="000000" w:themeColor="text1"/>
          <w:sz w:val="24"/>
          <w:szCs w:val="24"/>
        </w:rPr>
        <w:t>Student Name</w:t>
      </w:r>
    </w:p>
    <w:p w:rsidR="005D6596" w:rsidRPr="006D4783" w:rsidRDefault="00E97E9C" w:rsidP="005D6596">
      <w:pPr>
        <w:spacing w:line="480" w:lineRule="auto"/>
        <w:jc w:val="center"/>
        <w:rPr>
          <w:rFonts w:ascii="Times New Roman" w:hAnsi="Times New Roman" w:cs="Times New Roman"/>
          <w:color w:val="000000" w:themeColor="text1"/>
          <w:sz w:val="24"/>
          <w:szCs w:val="24"/>
        </w:rPr>
      </w:pPr>
      <w:r w:rsidRPr="006D4783">
        <w:rPr>
          <w:rFonts w:ascii="Times New Roman" w:hAnsi="Times New Roman" w:cs="Times New Roman"/>
          <w:color w:val="000000" w:themeColor="text1"/>
          <w:sz w:val="24"/>
          <w:szCs w:val="24"/>
        </w:rPr>
        <w:t>Institution Affiliation</w:t>
      </w:r>
    </w:p>
    <w:p w:rsidR="005D6596" w:rsidRPr="006D4783" w:rsidRDefault="00E97E9C" w:rsidP="005D6596">
      <w:pPr>
        <w:spacing w:line="480" w:lineRule="auto"/>
        <w:jc w:val="center"/>
        <w:rPr>
          <w:rFonts w:ascii="Times New Roman" w:hAnsi="Times New Roman" w:cs="Times New Roman"/>
          <w:color w:val="000000" w:themeColor="text1"/>
          <w:sz w:val="24"/>
          <w:szCs w:val="24"/>
        </w:rPr>
      </w:pPr>
      <w:r w:rsidRPr="006D4783">
        <w:rPr>
          <w:rFonts w:ascii="Times New Roman" w:hAnsi="Times New Roman" w:cs="Times New Roman"/>
          <w:color w:val="000000" w:themeColor="text1"/>
          <w:sz w:val="24"/>
          <w:szCs w:val="24"/>
        </w:rPr>
        <w:t>Date</w:t>
      </w:r>
    </w:p>
    <w:p w:rsidR="005D6596" w:rsidRPr="006D4783" w:rsidRDefault="005D6596" w:rsidP="005D6596">
      <w:pPr>
        <w:jc w:val="center"/>
        <w:rPr>
          <w:rFonts w:ascii="Times New Roman" w:hAnsi="Times New Roman" w:cs="Times New Roman"/>
          <w:color w:val="000000" w:themeColor="text1"/>
          <w:sz w:val="24"/>
          <w:szCs w:val="24"/>
        </w:rPr>
      </w:pPr>
    </w:p>
    <w:p w:rsidR="005D6596" w:rsidRPr="006D4783" w:rsidRDefault="005D6596" w:rsidP="005D6596">
      <w:pPr>
        <w:rPr>
          <w:rFonts w:ascii="Times New Roman" w:hAnsi="Times New Roman" w:cs="Times New Roman"/>
          <w:color w:val="000000" w:themeColor="text1"/>
          <w:sz w:val="24"/>
          <w:szCs w:val="24"/>
        </w:rPr>
      </w:pPr>
    </w:p>
    <w:p w:rsidR="005D6596" w:rsidRPr="005D6596" w:rsidRDefault="005D6596" w:rsidP="005D6596">
      <w:pPr>
        <w:jc w:val="center"/>
        <w:rPr>
          <w:rFonts w:ascii="Times New Roman" w:hAnsi="Times New Roman" w:cs="Times New Roman"/>
          <w:b/>
          <w:sz w:val="24"/>
          <w:szCs w:val="24"/>
        </w:rPr>
      </w:pPr>
    </w:p>
    <w:p w:rsidR="005D6596" w:rsidRDefault="005D6596">
      <w:pPr>
        <w:rPr>
          <w:rFonts w:ascii="Times New Roman" w:hAnsi="Times New Roman" w:cs="Times New Roman"/>
          <w:sz w:val="24"/>
          <w:szCs w:val="24"/>
        </w:rPr>
      </w:pPr>
    </w:p>
    <w:p w:rsidR="005D6596" w:rsidRDefault="005D6596">
      <w:pPr>
        <w:rPr>
          <w:rFonts w:ascii="Times New Roman" w:hAnsi="Times New Roman" w:cs="Times New Roman"/>
          <w:sz w:val="24"/>
          <w:szCs w:val="24"/>
        </w:rPr>
      </w:pPr>
    </w:p>
    <w:p w:rsidR="005D6596" w:rsidRDefault="005D6596">
      <w:pPr>
        <w:rPr>
          <w:rFonts w:ascii="Times New Roman" w:hAnsi="Times New Roman" w:cs="Times New Roman"/>
          <w:sz w:val="24"/>
          <w:szCs w:val="24"/>
        </w:rPr>
      </w:pPr>
    </w:p>
    <w:p w:rsidR="005D6596" w:rsidRDefault="005D6596">
      <w:pPr>
        <w:rPr>
          <w:rFonts w:ascii="Times New Roman" w:hAnsi="Times New Roman" w:cs="Times New Roman"/>
          <w:sz w:val="24"/>
          <w:szCs w:val="24"/>
        </w:rPr>
      </w:pPr>
    </w:p>
    <w:p w:rsidR="005D6596" w:rsidRDefault="005D6596">
      <w:pPr>
        <w:rPr>
          <w:rFonts w:ascii="Times New Roman" w:hAnsi="Times New Roman" w:cs="Times New Roman"/>
          <w:sz w:val="24"/>
          <w:szCs w:val="24"/>
        </w:rPr>
      </w:pPr>
    </w:p>
    <w:p w:rsidR="005D6596" w:rsidRDefault="005D6596">
      <w:pPr>
        <w:rPr>
          <w:rFonts w:ascii="Times New Roman" w:hAnsi="Times New Roman" w:cs="Times New Roman"/>
          <w:sz w:val="24"/>
          <w:szCs w:val="24"/>
        </w:rPr>
      </w:pPr>
    </w:p>
    <w:p w:rsidR="005D6596" w:rsidRDefault="005D6596">
      <w:pPr>
        <w:rPr>
          <w:rFonts w:ascii="Times New Roman" w:hAnsi="Times New Roman" w:cs="Times New Roman"/>
          <w:sz w:val="24"/>
          <w:szCs w:val="24"/>
        </w:rPr>
      </w:pPr>
    </w:p>
    <w:p w:rsidR="005D6596" w:rsidRDefault="005D6596">
      <w:pPr>
        <w:rPr>
          <w:rFonts w:ascii="Times New Roman" w:hAnsi="Times New Roman" w:cs="Times New Roman"/>
          <w:sz w:val="24"/>
          <w:szCs w:val="24"/>
        </w:rPr>
      </w:pPr>
    </w:p>
    <w:p w:rsidR="00456FC9" w:rsidRDefault="00456FC9">
      <w:pPr>
        <w:rPr>
          <w:rFonts w:ascii="Times New Roman" w:hAnsi="Times New Roman" w:cs="Times New Roman"/>
          <w:sz w:val="24"/>
          <w:szCs w:val="24"/>
        </w:rPr>
      </w:pPr>
    </w:p>
    <w:p w:rsidR="005D6596" w:rsidRDefault="00E97E9C" w:rsidP="005D6596">
      <w:pPr>
        <w:jc w:val="center"/>
        <w:rPr>
          <w:rFonts w:ascii="Times New Roman" w:hAnsi="Times New Roman" w:cs="Times New Roman"/>
          <w:sz w:val="24"/>
          <w:szCs w:val="24"/>
        </w:rPr>
      </w:pPr>
      <w:r>
        <w:rPr>
          <w:rFonts w:ascii="Times New Roman" w:hAnsi="Times New Roman" w:cs="Times New Roman"/>
          <w:sz w:val="24"/>
          <w:szCs w:val="24"/>
        </w:rPr>
        <w:lastRenderedPageBreak/>
        <w:t>Community Policing</w:t>
      </w:r>
    </w:p>
    <w:p w:rsidR="005D6596" w:rsidRPr="005D6596" w:rsidRDefault="00E97E9C" w:rsidP="005D6596">
      <w:pPr>
        <w:jc w:val="center"/>
        <w:rPr>
          <w:rFonts w:ascii="Times New Roman" w:hAnsi="Times New Roman" w:cs="Times New Roman"/>
          <w:b/>
          <w:sz w:val="24"/>
          <w:szCs w:val="24"/>
        </w:rPr>
      </w:pPr>
      <w:r w:rsidRPr="005D6596">
        <w:rPr>
          <w:rFonts w:ascii="Times New Roman" w:hAnsi="Times New Roman" w:cs="Times New Roman"/>
          <w:b/>
          <w:sz w:val="24"/>
          <w:szCs w:val="24"/>
        </w:rPr>
        <w:t>Introduction</w:t>
      </w:r>
      <w:r>
        <w:rPr>
          <w:rFonts w:ascii="Times New Roman" w:hAnsi="Times New Roman" w:cs="Times New Roman"/>
          <w:b/>
          <w:sz w:val="24"/>
          <w:szCs w:val="24"/>
        </w:rPr>
        <w:t xml:space="preserve"> and Background Information</w:t>
      </w:r>
    </w:p>
    <w:p w:rsidR="005D6596" w:rsidRDefault="00E97E9C" w:rsidP="005D6596">
      <w:pPr>
        <w:spacing w:after="0" w:line="480" w:lineRule="auto"/>
        <w:ind w:firstLine="720"/>
        <w:rPr>
          <w:rFonts w:ascii="Times New Roman" w:hAnsi="Times New Roman" w:cs="Times New Roman"/>
          <w:color w:val="000000" w:themeColor="text1"/>
          <w:sz w:val="24"/>
          <w:szCs w:val="24"/>
        </w:rPr>
      </w:pPr>
      <w:r w:rsidRPr="005D6596">
        <w:rPr>
          <w:rFonts w:ascii="Times New Roman" w:hAnsi="Times New Roman" w:cs="Times New Roman"/>
          <w:color w:val="000000" w:themeColor="text1"/>
          <w:sz w:val="24"/>
          <w:szCs w:val="24"/>
        </w:rPr>
        <w:t>Community policing involves the collaboration between the community and police, which aims at solving various problems in society. The police are not considered as the only guardians of order in society, because to enhance safety, it is significant to have a partnership between the two parties (</w:t>
      </w:r>
      <w:r w:rsidRPr="005D6596">
        <w:rPr>
          <w:rFonts w:ascii="Times New Roman" w:hAnsi="Times New Roman" w:cs="Times New Roman"/>
          <w:color w:val="000000" w:themeColor="text1"/>
          <w:sz w:val="24"/>
          <w:szCs w:val="24"/>
          <w:shd w:val="clear" w:color="auto" w:fill="FFFFFF"/>
        </w:rPr>
        <w:t>Somerville, 2015)</w:t>
      </w:r>
      <w:r w:rsidR="00E778CF">
        <w:rPr>
          <w:rFonts w:ascii="Times New Roman" w:hAnsi="Times New Roman" w:cs="Times New Roman"/>
          <w:color w:val="000000" w:themeColor="text1"/>
          <w:sz w:val="24"/>
          <w:szCs w:val="24"/>
        </w:rPr>
        <w:t>. Community policing h</w:t>
      </w:r>
      <w:r w:rsidRPr="005D6596">
        <w:rPr>
          <w:rFonts w:ascii="Times New Roman" w:hAnsi="Times New Roman" w:cs="Times New Roman"/>
          <w:color w:val="000000" w:themeColor="text1"/>
          <w:sz w:val="24"/>
          <w:szCs w:val="24"/>
        </w:rPr>
        <w:t>as a lot of implications when it comes to safety. The outlook of management of crime in the community policing requires changes in the organization of law enforcement. The society and the police organization support the</w:t>
      </w:r>
      <w:r w:rsidR="002715BE">
        <w:rPr>
          <w:rFonts w:ascii="Times New Roman" w:hAnsi="Times New Roman" w:cs="Times New Roman"/>
          <w:color w:val="000000" w:themeColor="text1"/>
          <w:sz w:val="24"/>
          <w:szCs w:val="24"/>
        </w:rPr>
        <w:t xml:space="preserve"> patrol officers involved in</w:t>
      </w:r>
      <w:r w:rsidRPr="005D6596">
        <w:rPr>
          <w:rFonts w:ascii="Times New Roman" w:hAnsi="Times New Roman" w:cs="Times New Roman"/>
          <w:color w:val="000000" w:themeColor="text1"/>
          <w:sz w:val="24"/>
          <w:szCs w:val="24"/>
        </w:rPr>
        <w:t xml:space="preserve"> enhancing quality life in the community. Community members offer significant support through providing opinions and ideas </w:t>
      </w:r>
      <w:r w:rsidR="00D72F4F" w:rsidRPr="005D6596">
        <w:rPr>
          <w:rFonts w:ascii="Times New Roman" w:hAnsi="Times New Roman" w:cs="Times New Roman"/>
          <w:color w:val="000000" w:themeColor="text1"/>
          <w:sz w:val="24"/>
          <w:szCs w:val="24"/>
        </w:rPr>
        <w:t>relating to the actions that are to be taken by the police officers in enhancing safety. Creating this constructive partnership needs patience, understanding, creativity and energy by all the individuals involved.</w:t>
      </w:r>
    </w:p>
    <w:p w:rsidR="00A3285F" w:rsidRDefault="00E97E9C" w:rsidP="005D6596">
      <w:pPr>
        <w:spacing w:after="0" w:line="480" w:lineRule="auto"/>
        <w:ind w:firstLine="720"/>
        <w:rPr>
          <w:rFonts w:ascii="Times New Roman" w:hAnsi="Times New Roman" w:cs="Times New Roman"/>
          <w:color w:val="000000" w:themeColor="text1"/>
          <w:sz w:val="24"/>
          <w:szCs w:val="24"/>
        </w:rPr>
      </w:pPr>
      <w:r w:rsidRPr="005D6596">
        <w:rPr>
          <w:rFonts w:ascii="Times New Roman" w:hAnsi="Times New Roman" w:cs="Times New Roman"/>
          <w:color w:val="000000" w:themeColor="text1"/>
          <w:sz w:val="24"/>
          <w:szCs w:val="24"/>
        </w:rPr>
        <w:t xml:space="preserve"> In the process of ensuring a peaceful </w:t>
      </w:r>
      <w:r w:rsidR="00783DDD" w:rsidRPr="005D6596">
        <w:rPr>
          <w:rFonts w:ascii="Times New Roman" w:hAnsi="Times New Roman" w:cs="Times New Roman"/>
          <w:color w:val="000000" w:themeColor="text1"/>
          <w:sz w:val="24"/>
          <w:szCs w:val="24"/>
        </w:rPr>
        <w:t>neighborhood</w:t>
      </w:r>
      <w:r w:rsidRPr="005D6596">
        <w:rPr>
          <w:rFonts w:ascii="Times New Roman" w:hAnsi="Times New Roman" w:cs="Times New Roman"/>
          <w:color w:val="000000" w:themeColor="text1"/>
          <w:sz w:val="24"/>
          <w:szCs w:val="24"/>
        </w:rPr>
        <w:t>, fostering the communities is an essential act. The meaningful partnership is forged when the police can break the barriers of mistrust and apathy</w:t>
      </w:r>
      <w:r w:rsidR="005D6596" w:rsidRPr="005D6596">
        <w:rPr>
          <w:rFonts w:ascii="Times New Roman" w:hAnsi="Times New Roman" w:cs="Times New Roman"/>
          <w:color w:val="000000" w:themeColor="text1"/>
          <w:sz w:val="24"/>
          <w:szCs w:val="24"/>
        </w:rPr>
        <w:t xml:space="preserve"> (McDonald, 2012)</w:t>
      </w:r>
      <w:r w:rsidRPr="005D6596">
        <w:rPr>
          <w:rFonts w:ascii="Times New Roman" w:hAnsi="Times New Roman" w:cs="Times New Roman"/>
          <w:color w:val="000000" w:themeColor="text1"/>
          <w:sz w:val="24"/>
          <w:szCs w:val="24"/>
        </w:rPr>
        <w:t xml:space="preserve">. Trust ensures the process of problem-solving in the community policing. Lack of trust among the citizens and police affects successful policing. Community policing plays an essential role in </w:t>
      </w:r>
      <w:r w:rsidR="00620731" w:rsidRPr="005D6596">
        <w:rPr>
          <w:rFonts w:ascii="Times New Roman" w:hAnsi="Times New Roman" w:cs="Times New Roman"/>
          <w:color w:val="000000" w:themeColor="text1"/>
          <w:sz w:val="24"/>
          <w:szCs w:val="24"/>
        </w:rPr>
        <w:t>the community. It ensures there is the supplementation of police officers via offering private guards. It plays a critical role in educating people on crime and their effects. Also, the strategy Offers attention to vulnerable groups who are mostly victims of crime, for example, women. Also, it provides help in solving conflicts among various community groups. Therefore, community policing is effective in enhancing safety and reduction of criminal activities in the society.</w:t>
      </w:r>
    </w:p>
    <w:p w:rsidR="005D6596" w:rsidRDefault="005D6596" w:rsidP="005D6596">
      <w:pPr>
        <w:spacing w:after="0" w:line="480" w:lineRule="auto"/>
        <w:rPr>
          <w:rFonts w:ascii="Times New Roman" w:hAnsi="Times New Roman" w:cs="Times New Roman"/>
          <w:color w:val="000000" w:themeColor="text1"/>
          <w:sz w:val="24"/>
          <w:szCs w:val="24"/>
        </w:rPr>
      </w:pPr>
    </w:p>
    <w:p w:rsidR="00F22EE8" w:rsidRPr="005D6596" w:rsidRDefault="00F22EE8" w:rsidP="005D6596">
      <w:pPr>
        <w:spacing w:after="0" w:line="480" w:lineRule="auto"/>
        <w:rPr>
          <w:rFonts w:ascii="Times New Roman" w:hAnsi="Times New Roman" w:cs="Times New Roman"/>
          <w:color w:val="000000" w:themeColor="text1"/>
          <w:sz w:val="24"/>
          <w:szCs w:val="24"/>
        </w:rPr>
      </w:pPr>
    </w:p>
    <w:p w:rsidR="005D6596" w:rsidRPr="005D6596" w:rsidRDefault="00E97E9C" w:rsidP="005D6596">
      <w:pPr>
        <w:spacing w:after="0" w:line="480" w:lineRule="auto"/>
        <w:ind w:firstLine="720"/>
        <w:jc w:val="center"/>
        <w:rPr>
          <w:rFonts w:ascii="Times New Roman" w:hAnsi="Times New Roman" w:cs="Times New Roman"/>
          <w:b/>
          <w:color w:val="000000" w:themeColor="text1"/>
          <w:sz w:val="24"/>
          <w:szCs w:val="24"/>
        </w:rPr>
      </w:pPr>
      <w:r w:rsidRPr="005D6596">
        <w:rPr>
          <w:rFonts w:ascii="Times New Roman" w:hAnsi="Times New Roman" w:cs="Times New Roman"/>
          <w:b/>
          <w:color w:val="000000" w:themeColor="text1"/>
          <w:sz w:val="24"/>
          <w:szCs w:val="24"/>
        </w:rPr>
        <w:lastRenderedPageBreak/>
        <w:t>Literature</w:t>
      </w:r>
    </w:p>
    <w:p w:rsidR="00620731" w:rsidRPr="005D6596" w:rsidRDefault="00E97E9C" w:rsidP="005D6596">
      <w:pPr>
        <w:spacing w:after="0" w:line="480" w:lineRule="auto"/>
        <w:ind w:firstLine="720"/>
        <w:rPr>
          <w:rFonts w:ascii="Times New Roman" w:hAnsi="Times New Roman" w:cs="Times New Roman"/>
          <w:color w:val="000000" w:themeColor="text1"/>
          <w:sz w:val="24"/>
          <w:szCs w:val="24"/>
        </w:rPr>
      </w:pPr>
      <w:r w:rsidRPr="005D6596">
        <w:rPr>
          <w:rFonts w:ascii="Times New Roman" w:hAnsi="Times New Roman" w:cs="Times New Roman"/>
          <w:color w:val="000000" w:themeColor="text1"/>
          <w:sz w:val="24"/>
          <w:szCs w:val="24"/>
        </w:rPr>
        <w:t xml:space="preserve">Many police departments have executed community policing since </w:t>
      </w:r>
      <w:r w:rsidR="005D6596" w:rsidRPr="005D6596">
        <w:rPr>
          <w:rFonts w:ascii="Times New Roman" w:hAnsi="Times New Roman" w:cs="Times New Roman"/>
          <w:color w:val="000000" w:themeColor="text1"/>
          <w:sz w:val="24"/>
          <w:szCs w:val="24"/>
        </w:rPr>
        <w:t>1</w:t>
      </w:r>
      <w:r w:rsidRPr="005D6596">
        <w:rPr>
          <w:rFonts w:ascii="Times New Roman" w:hAnsi="Times New Roman" w:cs="Times New Roman"/>
          <w:color w:val="000000" w:themeColor="text1"/>
          <w:sz w:val="24"/>
          <w:szCs w:val="24"/>
        </w:rPr>
        <w:t xml:space="preserve">970. This strategy aimed to address various issues, such as crimes and disorder in society. The philosophy of community policing has received significant consideration and support by different scholars, criminal justice professionals and </w:t>
      </w:r>
      <w:r w:rsidR="007436E7" w:rsidRPr="005D6596">
        <w:rPr>
          <w:rFonts w:ascii="Times New Roman" w:hAnsi="Times New Roman" w:cs="Times New Roman"/>
          <w:color w:val="000000" w:themeColor="text1"/>
          <w:sz w:val="24"/>
          <w:szCs w:val="24"/>
        </w:rPr>
        <w:t>police administrations. The support that the strategy of policing has received is because of the tremendous change that it brings to society. Crowl (2017) did research to assess the effectiveness of community policing on crime reduction and the level of job satisfaction connected to the strategy. The study shows that community policing reduces the number of criminal activities in the society. The decrease in the rate of crimes is due to the fear that it poses to the criminals in society. The strategies used, such as improving the lighting of the str</w:t>
      </w:r>
      <w:r w:rsidR="00783DDD">
        <w:rPr>
          <w:rFonts w:ascii="Times New Roman" w:hAnsi="Times New Roman" w:cs="Times New Roman"/>
          <w:color w:val="000000" w:themeColor="text1"/>
          <w:sz w:val="24"/>
          <w:szCs w:val="24"/>
        </w:rPr>
        <w:t xml:space="preserve">eets in the community, enhance </w:t>
      </w:r>
      <w:r w:rsidR="007436E7" w:rsidRPr="005D6596">
        <w:rPr>
          <w:rFonts w:ascii="Times New Roman" w:hAnsi="Times New Roman" w:cs="Times New Roman"/>
          <w:color w:val="000000" w:themeColor="text1"/>
          <w:sz w:val="24"/>
          <w:szCs w:val="24"/>
        </w:rPr>
        <w:t xml:space="preserve">the reduction of criminal activities at night. The patrols done by the officers through the support of the police administration creates fear among the offenders, which improves security in the community. Community policing does not only provide protection through patrols and guardians but also through creating awareness among the community members. Creating awareness and educating the community members ensures that they take part in improving safety in society.  </w:t>
      </w:r>
    </w:p>
    <w:p w:rsidR="002F4F8C" w:rsidRPr="005D6596" w:rsidRDefault="00E97E9C" w:rsidP="005D6596">
      <w:pPr>
        <w:spacing w:after="0" w:line="480" w:lineRule="auto"/>
        <w:ind w:firstLine="720"/>
        <w:rPr>
          <w:rFonts w:ascii="Times New Roman" w:hAnsi="Times New Roman" w:cs="Times New Roman"/>
          <w:color w:val="000000" w:themeColor="text1"/>
          <w:sz w:val="24"/>
          <w:szCs w:val="24"/>
        </w:rPr>
      </w:pPr>
      <w:r w:rsidRPr="005D6596">
        <w:rPr>
          <w:rFonts w:ascii="Times New Roman" w:hAnsi="Times New Roman" w:cs="Times New Roman"/>
          <w:color w:val="000000" w:themeColor="text1"/>
          <w:sz w:val="24"/>
          <w:szCs w:val="24"/>
        </w:rPr>
        <w:t xml:space="preserve">Recently, there have been sharp declines in violent criminal activities among the big cities in the USA. The decline has been influenced by the police as they have shifted from the traditional way of </w:t>
      </w:r>
      <w:r w:rsidR="004E1133" w:rsidRPr="005D6596">
        <w:rPr>
          <w:rFonts w:ascii="Times New Roman" w:hAnsi="Times New Roman" w:cs="Times New Roman"/>
          <w:color w:val="000000" w:themeColor="text1"/>
          <w:sz w:val="24"/>
          <w:szCs w:val="24"/>
        </w:rPr>
        <w:t xml:space="preserve">policing to community policing. The data shows that community policing influences the reduction of violent crimes in the community. McDonald (2012) did a study to evaluate the effectiveness of community policing in crime reduction. The study examined the issue using the uniform crime support of the FBI, administrative survey and the statistics of the census. The results of this study suggest that community policing has a positive effect on the </w:t>
      </w:r>
      <w:r w:rsidR="004E1133" w:rsidRPr="005D6596">
        <w:rPr>
          <w:rFonts w:ascii="Times New Roman" w:hAnsi="Times New Roman" w:cs="Times New Roman"/>
          <w:color w:val="000000" w:themeColor="text1"/>
          <w:sz w:val="24"/>
          <w:szCs w:val="24"/>
        </w:rPr>
        <w:lastRenderedPageBreak/>
        <w:t xml:space="preserve">reduction of violent crimes. However, proactive strategies revealed to have an inverse connection with the decline of crimes. This study shows that the use of the traditional method of policing is not effective in reducing criminal activities. </w:t>
      </w:r>
      <w:r w:rsidRPr="005D6596">
        <w:rPr>
          <w:rFonts w:ascii="Times New Roman" w:hAnsi="Times New Roman" w:cs="Times New Roman"/>
          <w:color w:val="000000" w:themeColor="text1"/>
          <w:sz w:val="24"/>
          <w:szCs w:val="24"/>
        </w:rPr>
        <w:t>Sozer&amp;</w:t>
      </w:r>
      <w:r w:rsidR="004E1133" w:rsidRPr="005D6596">
        <w:rPr>
          <w:rFonts w:ascii="Times New Roman" w:hAnsi="Times New Roman" w:cs="Times New Roman"/>
          <w:color w:val="000000" w:themeColor="text1"/>
          <w:sz w:val="24"/>
          <w:szCs w:val="24"/>
        </w:rPr>
        <w:t xml:space="preserve"> Merlo</w:t>
      </w:r>
      <w:r w:rsidRPr="005D6596">
        <w:rPr>
          <w:rFonts w:ascii="Times New Roman" w:hAnsi="Times New Roman" w:cs="Times New Roman"/>
          <w:color w:val="000000" w:themeColor="text1"/>
          <w:sz w:val="24"/>
          <w:szCs w:val="24"/>
        </w:rPr>
        <w:t xml:space="preserve"> (2012), in their research, reveals that community policing h</w:t>
      </w:r>
      <w:r w:rsidR="00C8178A">
        <w:rPr>
          <w:rFonts w:ascii="Times New Roman" w:hAnsi="Times New Roman" w:cs="Times New Roman"/>
          <w:color w:val="000000" w:themeColor="text1"/>
          <w:sz w:val="24"/>
          <w:szCs w:val="24"/>
        </w:rPr>
        <w:t>as a significant minute effect in reducing the rate of</w:t>
      </w:r>
      <w:r w:rsidRPr="005D6596">
        <w:rPr>
          <w:rFonts w:ascii="Times New Roman" w:hAnsi="Times New Roman" w:cs="Times New Roman"/>
          <w:color w:val="000000" w:themeColor="text1"/>
          <w:sz w:val="24"/>
          <w:szCs w:val="24"/>
        </w:rPr>
        <w:t xml:space="preserve"> crimes among small agencies while large agencies receive substantial positive impacts on the reduction of crime. The research concludes by suggesting that the use of community policing should be implemented in all police agencies to reduce crimes among the community members. </w:t>
      </w:r>
    </w:p>
    <w:p w:rsidR="007436E7" w:rsidRPr="005D6596" w:rsidRDefault="00E97E9C" w:rsidP="005D6596">
      <w:pPr>
        <w:spacing w:after="0" w:line="480" w:lineRule="auto"/>
        <w:ind w:firstLine="720"/>
        <w:rPr>
          <w:rFonts w:ascii="Times New Roman" w:hAnsi="Times New Roman" w:cs="Times New Roman"/>
          <w:color w:val="000000" w:themeColor="text1"/>
          <w:sz w:val="24"/>
          <w:szCs w:val="24"/>
        </w:rPr>
      </w:pPr>
      <w:r w:rsidRPr="005D6596">
        <w:rPr>
          <w:rFonts w:ascii="Times New Roman" w:hAnsi="Times New Roman" w:cs="Times New Roman"/>
          <w:color w:val="000000" w:themeColor="text1"/>
          <w:sz w:val="24"/>
          <w:szCs w:val="24"/>
        </w:rPr>
        <w:t>When the policing departments are decentralized, the patrol officers are responsible for the daily safety needs of the community with support from the community and the administration</w:t>
      </w:r>
      <w:r w:rsidR="00012C9C">
        <w:rPr>
          <w:rFonts w:ascii="Times New Roman" w:hAnsi="Times New Roman" w:cs="Times New Roman"/>
          <w:color w:val="000000" w:themeColor="text1"/>
          <w:sz w:val="24"/>
          <w:szCs w:val="24"/>
        </w:rPr>
        <w:t xml:space="preserve"> (</w:t>
      </w:r>
      <w:r w:rsidR="00012C9C" w:rsidRPr="005D6596">
        <w:rPr>
          <w:rFonts w:ascii="Times New Roman" w:hAnsi="Times New Roman" w:cs="Times New Roman"/>
          <w:color w:val="000000" w:themeColor="text1"/>
          <w:sz w:val="24"/>
          <w:szCs w:val="24"/>
          <w:shd w:val="clear" w:color="auto" w:fill="FFFFFF"/>
        </w:rPr>
        <w:t>Somerville, 2015</w:t>
      </w:r>
      <w:r w:rsidR="00012C9C">
        <w:rPr>
          <w:rFonts w:ascii="Times New Roman" w:hAnsi="Times New Roman" w:cs="Times New Roman"/>
          <w:color w:val="000000" w:themeColor="text1"/>
          <w:sz w:val="24"/>
          <w:szCs w:val="24"/>
          <w:shd w:val="clear" w:color="auto" w:fill="FFFFFF"/>
        </w:rPr>
        <w:t>)</w:t>
      </w:r>
      <w:r w:rsidRPr="005D6596">
        <w:rPr>
          <w:rFonts w:ascii="Times New Roman" w:hAnsi="Times New Roman" w:cs="Times New Roman"/>
          <w:color w:val="000000" w:themeColor="text1"/>
          <w:sz w:val="24"/>
          <w:szCs w:val="24"/>
        </w:rPr>
        <w:t xml:space="preserve">. The patrol officers can quickly form a connection with the public. The unity between the community and the police officers enhance the two parties to solve security problems quickly, which creates harmony. </w:t>
      </w:r>
      <w:r w:rsidR="007D7C66" w:rsidRPr="005D6596">
        <w:rPr>
          <w:rFonts w:ascii="Times New Roman" w:hAnsi="Times New Roman" w:cs="Times New Roman"/>
          <w:color w:val="000000" w:themeColor="text1"/>
          <w:sz w:val="24"/>
          <w:szCs w:val="24"/>
        </w:rPr>
        <w:t>In community policing the patrol officers enjoys job satisfaction through working effectively through the help of the community members. When the community is involved, the officers solve crime and safety issues faster which helps them to see the results of their work immediately</w:t>
      </w:r>
      <w:r w:rsidR="005D6596" w:rsidRPr="005D6596">
        <w:rPr>
          <w:rFonts w:ascii="Times New Roman" w:hAnsi="Times New Roman" w:cs="Times New Roman"/>
          <w:color w:val="000000" w:themeColor="text1"/>
          <w:sz w:val="24"/>
          <w:szCs w:val="24"/>
        </w:rPr>
        <w:t xml:space="preserve"> (</w:t>
      </w:r>
      <w:r w:rsidR="005D6596" w:rsidRPr="005D6596">
        <w:rPr>
          <w:rFonts w:ascii="Times New Roman" w:hAnsi="Times New Roman" w:cs="Times New Roman"/>
          <w:color w:val="000000" w:themeColor="text1"/>
          <w:sz w:val="24"/>
          <w:szCs w:val="24"/>
          <w:shd w:val="clear" w:color="auto" w:fill="FFFFFF"/>
        </w:rPr>
        <w:t>Somerville, 2015</w:t>
      </w:r>
      <w:r w:rsidR="007D7C66" w:rsidRPr="005D6596">
        <w:rPr>
          <w:rFonts w:ascii="Times New Roman" w:hAnsi="Times New Roman" w:cs="Times New Roman"/>
          <w:color w:val="000000" w:themeColor="text1"/>
          <w:sz w:val="24"/>
          <w:szCs w:val="24"/>
        </w:rPr>
        <w:t>). The community increases the morale of the police officers, which influences them to mobilize the society in helping them to carry out their security job. The community policing ensures the efficiency of security measures and also reduces the stains of budgets that are faced by the police administration in offering the security.</w:t>
      </w:r>
    </w:p>
    <w:p w:rsidR="007D7C66" w:rsidRPr="005D6596" w:rsidRDefault="00E97E9C" w:rsidP="005D6596">
      <w:pPr>
        <w:spacing w:after="0" w:line="480" w:lineRule="auto"/>
        <w:ind w:firstLine="720"/>
        <w:rPr>
          <w:rFonts w:ascii="Times New Roman" w:hAnsi="Times New Roman" w:cs="Times New Roman"/>
          <w:color w:val="000000" w:themeColor="text1"/>
          <w:sz w:val="24"/>
          <w:szCs w:val="24"/>
        </w:rPr>
      </w:pPr>
      <w:r w:rsidRPr="005D6596">
        <w:rPr>
          <w:rFonts w:ascii="Times New Roman" w:hAnsi="Times New Roman" w:cs="Times New Roman"/>
          <w:color w:val="000000" w:themeColor="text1"/>
          <w:sz w:val="24"/>
          <w:szCs w:val="24"/>
        </w:rPr>
        <w:t xml:space="preserve">When the philosophy of policing shifts from traditional techniques to community policing approach, the performance measure shifts. The conventional methods </w:t>
      </w:r>
      <w:r w:rsidR="00F55706" w:rsidRPr="005D6596">
        <w:rPr>
          <w:rFonts w:ascii="Times New Roman" w:hAnsi="Times New Roman" w:cs="Times New Roman"/>
          <w:color w:val="000000" w:themeColor="text1"/>
          <w:sz w:val="24"/>
          <w:szCs w:val="24"/>
        </w:rPr>
        <w:t>involve</w:t>
      </w:r>
      <w:r w:rsidRPr="005D6596">
        <w:rPr>
          <w:rFonts w:ascii="Times New Roman" w:hAnsi="Times New Roman" w:cs="Times New Roman"/>
          <w:color w:val="000000" w:themeColor="text1"/>
          <w:sz w:val="24"/>
          <w:szCs w:val="24"/>
        </w:rPr>
        <w:t xml:space="preserve"> the </w:t>
      </w:r>
      <w:r w:rsidR="00F55706" w:rsidRPr="005D6596">
        <w:rPr>
          <w:rFonts w:ascii="Times New Roman" w:hAnsi="Times New Roman" w:cs="Times New Roman"/>
          <w:color w:val="000000" w:themeColor="text1"/>
          <w:sz w:val="24"/>
          <w:szCs w:val="24"/>
        </w:rPr>
        <w:t xml:space="preserve">measure of arrest and crime rates. In contrast to the traditional methods, the community policing actions consists in determining the level to which the police impact the life of the community and the problem they have solved. The community policing is focused on improving the outcome of </w:t>
      </w:r>
      <w:r w:rsidR="00F55706" w:rsidRPr="005D6596">
        <w:rPr>
          <w:rFonts w:ascii="Times New Roman" w:hAnsi="Times New Roman" w:cs="Times New Roman"/>
          <w:color w:val="000000" w:themeColor="text1"/>
          <w:sz w:val="24"/>
          <w:szCs w:val="24"/>
        </w:rPr>
        <w:lastRenderedPageBreak/>
        <w:t>the police work in the community rather than focusing on enforcing the law on the community members (Alpert, Piquero&amp; Flynn, 2011). The community partners in community policing set various objectives that they expect to accomplish. The police officers together with the community, set</w:t>
      </w:r>
      <w:r w:rsidR="00803EEA">
        <w:rPr>
          <w:rFonts w:ascii="Times New Roman" w:hAnsi="Times New Roman" w:cs="Times New Roman"/>
          <w:color w:val="000000" w:themeColor="text1"/>
          <w:sz w:val="24"/>
          <w:szCs w:val="24"/>
        </w:rPr>
        <w:t>s</w:t>
      </w:r>
      <w:r w:rsidR="00F55706" w:rsidRPr="005D6596">
        <w:rPr>
          <w:rFonts w:ascii="Times New Roman" w:hAnsi="Times New Roman" w:cs="Times New Roman"/>
          <w:color w:val="000000" w:themeColor="text1"/>
          <w:sz w:val="24"/>
          <w:szCs w:val="24"/>
        </w:rPr>
        <w:t xml:space="preserve"> positive outcomes that they need to achieve in the process of enhancing safety and reducing crimes. The positive attitude presented by the community policing strategy enhances its effectiveness in ensuring security in the community. Community policing ensures that society has a positive attitude towards the police administration, which impacts how people take part in the improvement of safety and reduction of community.  </w:t>
      </w:r>
    </w:p>
    <w:p w:rsidR="006366CC" w:rsidRPr="005D6596" w:rsidRDefault="009912EB" w:rsidP="005D6596">
      <w:pPr>
        <w:spacing w:after="0" w:line="480" w:lineRule="auto"/>
        <w:ind w:firstLine="720"/>
        <w:rPr>
          <w:rFonts w:ascii="Times New Roman" w:hAnsi="Times New Roman" w:cs="Times New Roman"/>
          <w:color w:val="000000" w:themeColor="text1"/>
          <w:sz w:val="24"/>
          <w:szCs w:val="24"/>
        </w:rPr>
      </w:pPr>
      <w:r w:rsidRPr="005D6596">
        <w:rPr>
          <w:rFonts w:ascii="Times New Roman" w:hAnsi="Times New Roman" w:cs="Times New Roman"/>
          <w:color w:val="000000" w:themeColor="text1"/>
          <w:sz w:val="24"/>
          <w:szCs w:val="24"/>
        </w:rPr>
        <w:t>Neighborhood</w:t>
      </w:r>
      <w:bookmarkStart w:id="0" w:name="_GoBack"/>
      <w:bookmarkEnd w:id="0"/>
      <w:r w:rsidR="00E97E9C" w:rsidRPr="005D6596">
        <w:rPr>
          <w:rFonts w:ascii="Times New Roman" w:hAnsi="Times New Roman" w:cs="Times New Roman"/>
          <w:color w:val="000000" w:themeColor="text1"/>
          <w:sz w:val="24"/>
          <w:szCs w:val="24"/>
        </w:rPr>
        <w:t xml:space="preserve"> conditions impact the </w:t>
      </w:r>
      <w:r w:rsidRPr="005D6596">
        <w:rPr>
          <w:rFonts w:ascii="Times New Roman" w:hAnsi="Times New Roman" w:cs="Times New Roman"/>
          <w:color w:val="000000" w:themeColor="text1"/>
          <w:sz w:val="24"/>
          <w:szCs w:val="24"/>
        </w:rPr>
        <w:t>behavior</w:t>
      </w:r>
      <w:r w:rsidR="00E97E9C" w:rsidRPr="005D6596">
        <w:rPr>
          <w:rFonts w:ascii="Times New Roman" w:hAnsi="Times New Roman" w:cs="Times New Roman"/>
          <w:color w:val="000000" w:themeColor="text1"/>
          <w:sz w:val="24"/>
          <w:szCs w:val="24"/>
        </w:rPr>
        <w:t xml:space="preserve"> of the police. There are various studies that address if the perceptions of the people in society are linked to the conduct of the police officers. The understanding of the officers of their expectations from the community affects the way they treat people. Shjjarback, Nix &amp; Wolfe (2017) conducted a study to evaluate the connection between the conducts of the police and the state of the community. The research shows that the police officers working in places with higher rates of crimes such as homicides and violence did not believe in developing relationships with the community to prevent atrocities. This study reveals that for community policing to be effective, the conduct of the community should be addressed. The police develop mistrust in a society where there are many crimes which impact the efficiency of community policing. The community should be educated on the importance of having ethical conducts for the police to implement community strategies effectively without mistrusts.</w:t>
      </w:r>
    </w:p>
    <w:p w:rsidR="006366CC" w:rsidRPr="005D6596" w:rsidRDefault="00E97E9C" w:rsidP="005D6596">
      <w:pPr>
        <w:spacing w:after="0" w:line="480" w:lineRule="auto"/>
        <w:ind w:firstLine="720"/>
        <w:rPr>
          <w:rStyle w:val="highwire-citation-author"/>
          <w:rFonts w:ascii="Times New Roman" w:hAnsi="Times New Roman" w:cs="Times New Roman"/>
          <w:color w:val="000000" w:themeColor="text1"/>
          <w:sz w:val="24"/>
          <w:szCs w:val="24"/>
          <w:shd w:val="clear" w:color="auto" w:fill="FFFFFF"/>
        </w:rPr>
      </w:pPr>
      <w:r w:rsidRPr="005D6596">
        <w:rPr>
          <w:rFonts w:ascii="Times New Roman" w:hAnsi="Times New Roman" w:cs="Times New Roman"/>
          <w:color w:val="000000" w:themeColor="text1"/>
          <w:sz w:val="24"/>
          <w:szCs w:val="24"/>
        </w:rPr>
        <w:t xml:space="preserve">The rise of repeated cases of violence among the police officers against the community members who are unarmed has recently drawn significant attention to the rising crisis of the legitimacy in the police department. The use of community policing strategy has encouraged </w:t>
      </w:r>
      <w:r w:rsidRPr="005D6596">
        <w:rPr>
          <w:rFonts w:ascii="Times New Roman" w:hAnsi="Times New Roman" w:cs="Times New Roman"/>
          <w:color w:val="000000" w:themeColor="text1"/>
          <w:sz w:val="24"/>
          <w:szCs w:val="24"/>
        </w:rPr>
        <w:lastRenderedPageBreak/>
        <w:t xml:space="preserve">non-enforcement interactions between the police and the civilians, which is an affirmative act. There are a few pieces of research that revivals that community is policing impacts that attitude of the law enforcers. A randomized trial study carried out by </w:t>
      </w:r>
      <w:r w:rsidRPr="005D6596">
        <w:rPr>
          <w:rStyle w:val="highwire-citation-author"/>
          <w:rFonts w:ascii="Times New Roman" w:hAnsi="Times New Roman" w:cs="Times New Roman"/>
          <w:color w:val="000000" w:themeColor="text1"/>
          <w:sz w:val="24"/>
          <w:szCs w:val="24"/>
          <w:shd w:val="clear" w:color="auto" w:fill="FFFFFF"/>
        </w:rPr>
        <w:t>Peyton</w:t>
      </w:r>
      <w:r w:rsidRPr="005D6596">
        <w:rPr>
          <w:rFonts w:ascii="Times New Roman" w:hAnsi="Times New Roman" w:cs="Times New Roman"/>
          <w:color w:val="000000" w:themeColor="text1"/>
          <w:sz w:val="24"/>
          <w:szCs w:val="24"/>
          <w:shd w:val="clear" w:color="auto" w:fill="FFFFFF"/>
        </w:rPr>
        <w:t xml:space="preserve">, </w:t>
      </w:r>
      <w:r w:rsidRPr="005D6596">
        <w:rPr>
          <w:rStyle w:val="highwire-citation-author"/>
          <w:rFonts w:ascii="Times New Roman" w:hAnsi="Times New Roman" w:cs="Times New Roman"/>
          <w:color w:val="000000" w:themeColor="text1"/>
          <w:sz w:val="24"/>
          <w:szCs w:val="24"/>
          <w:shd w:val="clear" w:color="auto" w:fill="FFFFFF"/>
        </w:rPr>
        <w:t>Sierra-Arévalo</w:t>
      </w:r>
      <w:r w:rsidRPr="005D6596">
        <w:rPr>
          <w:rFonts w:ascii="Times New Roman" w:hAnsi="Times New Roman" w:cs="Times New Roman"/>
          <w:color w:val="000000" w:themeColor="text1"/>
          <w:sz w:val="24"/>
          <w:szCs w:val="24"/>
          <w:shd w:val="clear" w:color="auto" w:fill="FFFFFF"/>
        </w:rPr>
        <w:t>, &amp;</w:t>
      </w:r>
      <w:r w:rsidRPr="005D6596">
        <w:rPr>
          <w:rStyle w:val="highwire-citation-author"/>
          <w:rFonts w:ascii="Times New Roman" w:hAnsi="Times New Roman" w:cs="Times New Roman"/>
          <w:color w:val="000000" w:themeColor="text1"/>
          <w:sz w:val="24"/>
          <w:szCs w:val="24"/>
          <w:shd w:val="clear" w:color="auto" w:fill="FFFFFF"/>
        </w:rPr>
        <w:t xml:space="preserve">Rand (2019) shows that positive encounters between police and public lead to non-reinforcement activities by the police which improved the attitudes of the public towards the police and the willingness to corporate increased. This research reveals that </w:t>
      </w:r>
      <w:r w:rsidR="00395B93" w:rsidRPr="005D6596">
        <w:rPr>
          <w:rStyle w:val="highwire-citation-author"/>
          <w:rFonts w:ascii="Times New Roman" w:hAnsi="Times New Roman" w:cs="Times New Roman"/>
          <w:color w:val="000000" w:themeColor="text1"/>
          <w:sz w:val="24"/>
          <w:szCs w:val="24"/>
          <w:shd w:val="clear" w:color="auto" w:fill="FFFFFF"/>
        </w:rPr>
        <w:t>the community policing technique is imperative in promoting the conduct of the police. The attitudes of the police towards cooperating with the community members in enforcing the law are improved, which improves the performance of the police. Also, the community members are willing to work with the police officers in improving their safety when they realize that the police are not using violence.</w:t>
      </w:r>
    </w:p>
    <w:p w:rsidR="00395B93" w:rsidRPr="005D6596" w:rsidRDefault="00E97E9C" w:rsidP="005D6596">
      <w:pPr>
        <w:spacing w:after="0" w:line="480" w:lineRule="auto"/>
        <w:ind w:firstLine="720"/>
        <w:rPr>
          <w:rStyle w:val="highwire-citation-author"/>
          <w:rFonts w:ascii="Times New Roman" w:hAnsi="Times New Roman" w:cs="Times New Roman"/>
          <w:color w:val="000000" w:themeColor="text1"/>
          <w:sz w:val="24"/>
          <w:szCs w:val="24"/>
          <w:shd w:val="clear" w:color="auto" w:fill="FFFFFF"/>
        </w:rPr>
      </w:pPr>
      <w:r w:rsidRPr="005D6596">
        <w:rPr>
          <w:rStyle w:val="highwire-citation-author"/>
          <w:rFonts w:ascii="Times New Roman" w:hAnsi="Times New Roman" w:cs="Times New Roman"/>
          <w:color w:val="000000" w:themeColor="text1"/>
          <w:sz w:val="24"/>
          <w:szCs w:val="24"/>
          <w:shd w:val="clear" w:color="auto" w:fill="FFFFFF"/>
        </w:rPr>
        <w:t>Community policing utilizes the process of problem-solving. The strategy is fashioned to prevent the occurrence of crimes and solve safety issues before they occur. The approach develops solutions to the factors that contribute to safety problems. The concept of problems solving is used in all the operations and decision-making process</w:t>
      </w:r>
      <w:r w:rsidR="00515E6D">
        <w:rPr>
          <w:rStyle w:val="highwire-citation-author"/>
          <w:rFonts w:ascii="Times New Roman" w:hAnsi="Times New Roman" w:cs="Times New Roman"/>
          <w:color w:val="000000" w:themeColor="text1"/>
          <w:sz w:val="24"/>
          <w:szCs w:val="24"/>
          <w:shd w:val="clear" w:color="auto" w:fill="FFFFFF"/>
        </w:rPr>
        <w:t xml:space="preserve"> (</w:t>
      </w:r>
      <w:r w:rsidR="00515E6D">
        <w:rPr>
          <w:rFonts w:ascii="Times New Roman" w:hAnsi="Times New Roman" w:cs="Times New Roman"/>
          <w:color w:val="000000" w:themeColor="text1"/>
          <w:sz w:val="24"/>
          <w:szCs w:val="24"/>
          <w:shd w:val="clear" w:color="auto" w:fill="FFFFFF"/>
        </w:rPr>
        <w:t xml:space="preserve">Somerville, </w:t>
      </w:r>
      <w:r w:rsidR="00515E6D" w:rsidRPr="005D6596">
        <w:rPr>
          <w:rFonts w:ascii="Times New Roman" w:hAnsi="Times New Roman" w:cs="Times New Roman"/>
          <w:color w:val="000000" w:themeColor="text1"/>
          <w:sz w:val="24"/>
          <w:szCs w:val="24"/>
          <w:shd w:val="clear" w:color="auto" w:fill="FFFFFF"/>
        </w:rPr>
        <w:t>2015).</w:t>
      </w:r>
      <w:r w:rsidR="00636996" w:rsidRPr="005D6596">
        <w:rPr>
          <w:rStyle w:val="highwire-citation-author"/>
          <w:rFonts w:ascii="Times New Roman" w:hAnsi="Times New Roman" w:cs="Times New Roman"/>
          <w:color w:val="000000" w:themeColor="text1"/>
          <w:sz w:val="24"/>
          <w:szCs w:val="24"/>
          <w:shd w:val="clear" w:color="auto" w:fill="FFFFFF"/>
        </w:rPr>
        <w:t xml:space="preserve">The security agency is influenced to involve innovative procedures when dealing with security cases. The use of assessment, response, analysis and scanning procedures are utilized to ensure that community strategies are effective. </w:t>
      </w:r>
      <w:r w:rsidR="001B62BF" w:rsidRPr="005D6596">
        <w:rPr>
          <w:rStyle w:val="highwire-citation-author"/>
          <w:rFonts w:ascii="Times New Roman" w:hAnsi="Times New Roman" w:cs="Times New Roman"/>
          <w:color w:val="000000" w:themeColor="text1"/>
          <w:sz w:val="24"/>
          <w:szCs w:val="24"/>
          <w:shd w:val="clear" w:color="auto" w:fill="FFFFFF"/>
        </w:rPr>
        <w:t xml:space="preserve">In the scanning step, the problems are identified and prioritized. Stakeholders for the selected challenges are also involved. Issues that are identified are related to specific </w:t>
      </w:r>
      <w:r w:rsidR="00515E6D" w:rsidRPr="005D6596">
        <w:rPr>
          <w:rStyle w:val="highwire-citation-author"/>
          <w:rFonts w:ascii="Times New Roman" w:hAnsi="Times New Roman" w:cs="Times New Roman"/>
          <w:color w:val="000000" w:themeColor="text1"/>
          <w:sz w:val="24"/>
          <w:szCs w:val="24"/>
          <w:shd w:val="clear" w:color="auto" w:fill="FFFFFF"/>
        </w:rPr>
        <w:t>behaviors</w:t>
      </w:r>
      <w:r w:rsidR="001B62BF" w:rsidRPr="005D6596">
        <w:rPr>
          <w:rStyle w:val="highwire-citation-author"/>
          <w:rFonts w:ascii="Times New Roman" w:hAnsi="Times New Roman" w:cs="Times New Roman"/>
          <w:color w:val="000000" w:themeColor="text1"/>
          <w:sz w:val="24"/>
          <w:szCs w:val="24"/>
          <w:shd w:val="clear" w:color="auto" w:fill="FFFFFF"/>
        </w:rPr>
        <w:t xml:space="preserve"> of people, locality or a particular time. The analysis stage consists in carrying out research about what is known about the problem at hand. The objective of the analysis is to have an understanding of the various challenges faced by the community. Response stage involves developing solutions to the problems that have been identified. The process involved in community policy consists in developing an understanding of the community. Therefore, the </w:t>
      </w:r>
      <w:r w:rsidR="001B62BF" w:rsidRPr="005D6596">
        <w:rPr>
          <w:rStyle w:val="highwire-citation-author"/>
          <w:rFonts w:ascii="Times New Roman" w:hAnsi="Times New Roman" w:cs="Times New Roman"/>
          <w:color w:val="000000" w:themeColor="text1"/>
          <w:sz w:val="24"/>
          <w:szCs w:val="24"/>
          <w:shd w:val="clear" w:color="auto" w:fill="FFFFFF"/>
        </w:rPr>
        <w:lastRenderedPageBreak/>
        <w:t>strategy is useful because it ensures that the knowledge of the population is developed first before executing actions.</w:t>
      </w:r>
    </w:p>
    <w:p w:rsidR="001B62BF" w:rsidRPr="005D6596" w:rsidRDefault="00E97E9C" w:rsidP="005D6596">
      <w:pPr>
        <w:spacing w:after="0" w:line="480" w:lineRule="auto"/>
        <w:ind w:firstLine="720"/>
        <w:jc w:val="center"/>
        <w:rPr>
          <w:rStyle w:val="highwire-citation-author"/>
          <w:rFonts w:ascii="Times New Roman" w:hAnsi="Times New Roman" w:cs="Times New Roman"/>
          <w:b/>
          <w:color w:val="000000" w:themeColor="text1"/>
          <w:sz w:val="24"/>
          <w:szCs w:val="24"/>
          <w:shd w:val="clear" w:color="auto" w:fill="FFFFFF"/>
        </w:rPr>
      </w:pPr>
      <w:r w:rsidRPr="005D6596">
        <w:rPr>
          <w:rStyle w:val="highwire-citation-author"/>
          <w:rFonts w:ascii="Times New Roman" w:hAnsi="Times New Roman" w:cs="Times New Roman"/>
          <w:b/>
          <w:color w:val="000000" w:themeColor="text1"/>
          <w:sz w:val="24"/>
          <w:szCs w:val="24"/>
          <w:shd w:val="clear" w:color="auto" w:fill="FFFFFF"/>
        </w:rPr>
        <w:t>Conclusion</w:t>
      </w:r>
    </w:p>
    <w:p w:rsidR="001B62BF" w:rsidRPr="005D6596" w:rsidRDefault="00E97E9C" w:rsidP="005D6596">
      <w:pPr>
        <w:spacing w:after="0" w:line="480" w:lineRule="auto"/>
        <w:ind w:firstLine="720"/>
        <w:rPr>
          <w:rStyle w:val="highwire-citation-author"/>
          <w:rFonts w:ascii="Times New Roman" w:hAnsi="Times New Roman" w:cs="Times New Roman"/>
          <w:color w:val="000000" w:themeColor="text1"/>
          <w:sz w:val="24"/>
          <w:szCs w:val="24"/>
          <w:shd w:val="clear" w:color="auto" w:fill="FFFFFF"/>
        </w:rPr>
      </w:pPr>
      <w:r w:rsidRPr="005D6596">
        <w:rPr>
          <w:rStyle w:val="highwire-citation-author"/>
          <w:rFonts w:ascii="Times New Roman" w:hAnsi="Times New Roman" w:cs="Times New Roman"/>
          <w:color w:val="000000" w:themeColor="text1"/>
          <w:sz w:val="24"/>
          <w:szCs w:val="24"/>
          <w:shd w:val="clear" w:color="auto" w:fill="FFFFFF"/>
        </w:rPr>
        <w:t xml:space="preserve">Community policing is an essential strategy in enhancing the security and safety of the community. The procedure creates a partnership between the community and the police officers with the aim of improving safety. Compared to the traditional approach, community policy is more effective because it ensures that the community is involved in improving safety and reducing the rates of crimes. Research has proved that </w:t>
      </w:r>
      <w:r w:rsidR="00990044" w:rsidRPr="005D6596">
        <w:rPr>
          <w:rStyle w:val="highwire-citation-author"/>
          <w:rFonts w:ascii="Times New Roman" w:hAnsi="Times New Roman" w:cs="Times New Roman"/>
          <w:color w:val="000000" w:themeColor="text1"/>
          <w:sz w:val="24"/>
          <w:szCs w:val="24"/>
          <w:shd w:val="clear" w:color="auto" w:fill="FFFFFF"/>
        </w:rPr>
        <w:t>community policing is useful in preventing delinquency among community members. Through creating understanding and trust, community policing has been successful in promoting the wellbeing of society.</w:t>
      </w:r>
    </w:p>
    <w:p w:rsidR="00990044" w:rsidRPr="005D6596" w:rsidRDefault="00990044" w:rsidP="005D6596">
      <w:pPr>
        <w:spacing w:after="0" w:line="480" w:lineRule="auto"/>
        <w:ind w:firstLine="720"/>
        <w:rPr>
          <w:rStyle w:val="highwire-citation-author"/>
          <w:rFonts w:ascii="Times New Roman" w:hAnsi="Times New Roman" w:cs="Times New Roman"/>
          <w:color w:val="000000" w:themeColor="text1"/>
          <w:sz w:val="24"/>
          <w:szCs w:val="24"/>
          <w:shd w:val="clear" w:color="auto" w:fill="FFFFFF"/>
        </w:rPr>
      </w:pPr>
    </w:p>
    <w:p w:rsidR="00990044" w:rsidRDefault="00990044" w:rsidP="005D6596">
      <w:pPr>
        <w:spacing w:after="0" w:line="480" w:lineRule="auto"/>
        <w:ind w:firstLine="720"/>
        <w:rPr>
          <w:rStyle w:val="highwire-citation-author"/>
          <w:rFonts w:ascii="Times New Roman" w:hAnsi="Times New Roman" w:cs="Times New Roman"/>
          <w:color w:val="000000" w:themeColor="text1"/>
          <w:sz w:val="24"/>
          <w:szCs w:val="24"/>
          <w:shd w:val="clear" w:color="auto" w:fill="FFFFFF"/>
        </w:rPr>
      </w:pPr>
    </w:p>
    <w:p w:rsidR="005D6596" w:rsidRDefault="005D6596" w:rsidP="005D6596">
      <w:pPr>
        <w:spacing w:after="0" w:line="480" w:lineRule="auto"/>
        <w:ind w:firstLine="720"/>
        <w:rPr>
          <w:rStyle w:val="highwire-citation-author"/>
          <w:rFonts w:ascii="Times New Roman" w:hAnsi="Times New Roman" w:cs="Times New Roman"/>
          <w:color w:val="000000" w:themeColor="text1"/>
          <w:sz w:val="24"/>
          <w:szCs w:val="24"/>
          <w:shd w:val="clear" w:color="auto" w:fill="FFFFFF"/>
        </w:rPr>
      </w:pPr>
    </w:p>
    <w:p w:rsidR="005D6596" w:rsidRDefault="005D6596" w:rsidP="005D6596">
      <w:pPr>
        <w:spacing w:after="0" w:line="480" w:lineRule="auto"/>
        <w:ind w:firstLine="720"/>
        <w:rPr>
          <w:rStyle w:val="highwire-citation-author"/>
          <w:rFonts w:ascii="Times New Roman" w:hAnsi="Times New Roman" w:cs="Times New Roman"/>
          <w:color w:val="000000" w:themeColor="text1"/>
          <w:sz w:val="24"/>
          <w:szCs w:val="24"/>
          <w:shd w:val="clear" w:color="auto" w:fill="FFFFFF"/>
        </w:rPr>
      </w:pPr>
    </w:p>
    <w:p w:rsidR="005D6596" w:rsidRDefault="005D6596" w:rsidP="005D6596">
      <w:pPr>
        <w:spacing w:after="0" w:line="480" w:lineRule="auto"/>
        <w:ind w:firstLine="720"/>
        <w:rPr>
          <w:rStyle w:val="highwire-citation-author"/>
          <w:rFonts w:ascii="Times New Roman" w:hAnsi="Times New Roman" w:cs="Times New Roman"/>
          <w:color w:val="000000" w:themeColor="text1"/>
          <w:sz w:val="24"/>
          <w:szCs w:val="24"/>
          <w:shd w:val="clear" w:color="auto" w:fill="FFFFFF"/>
        </w:rPr>
      </w:pPr>
    </w:p>
    <w:p w:rsidR="005D6596" w:rsidRDefault="005D6596" w:rsidP="005D6596">
      <w:pPr>
        <w:spacing w:after="0" w:line="480" w:lineRule="auto"/>
        <w:ind w:firstLine="720"/>
        <w:rPr>
          <w:rStyle w:val="highwire-citation-author"/>
          <w:rFonts w:ascii="Times New Roman" w:hAnsi="Times New Roman" w:cs="Times New Roman"/>
          <w:color w:val="000000" w:themeColor="text1"/>
          <w:sz w:val="24"/>
          <w:szCs w:val="24"/>
          <w:shd w:val="clear" w:color="auto" w:fill="FFFFFF"/>
        </w:rPr>
      </w:pPr>
    </w:p>
    <w:p w:rsidR="005D6596" w:rsidRDefault="005D6596" w:rsidP="005D6596">
      <w:pPr>
        <w:spacing w:after="0" w:line="480" w:lineRule="auto"/>
        <w:ind w:firstLine="720"/>
        <w:rPr>
          <w:rStyle w:val="highwire-citation-author"/>
          <w:rFonts w:ascii="Times New Roman" w:hAnsi="Times New Roman" w:cs="Times New Roman"/>
          <w:color w:val="000000" w:themeColor="text1"/>
          <w:sz w:val="24"/>
          <w:szCs w:val="24"/>
          <w:shd w:val="clear" w:color="auto" w:fill="FFFFFF"/>
        </w:rPr>
      </w:pPr>
    </w:p>
    <w:p w:rsidR="005D6596" w:rsidRDefault="005D6596" w:rsidP="005D6596">
      <w:pPr>
        <w:spacing w:after="0" w:line="480" w:lineRule="auto"/>
        <w:ind w:firstLine="720"/>
        <w:rPr>
          <w:rStyle w:val="highwire-citation-author"/>
          <w:rFonts w:ascii="Times New Roman" w:hAnsi="Times New Roman" w:cs="Times New Roman"/>
          <w:color w:val="000000" w:themeColor="text1"/>
          <w:sz w:val="24"/>
          <w:szCs w:val="24"/>
          <w:shd w:val="clear" w:color="auto" w:fill="FFFFFF"/>
        </w:rPr>
      </w:pPr>
    </w:p>
    <w:p w:rsidR="005D6596" w:rsidRDefault="005D6596" w:rsidP="005D6596">
      <w:pPr>
        <w:spacing w:after="0" w:line="480" w:lineRule="auto"/>
        <w:ind w:firstLine="720"/>
        <w:rPr>
          <w:rStyle w:val="highwire-citation-author"/>
          <w:rFonts w:ascii="Times New Roman" w:hAnsi="Times New Roman" w:cs="Times New Roman"/>
          <w:color w:val="000000" w:themeColor="text1"/>
          <w:sz w:val="24"/>
          <w:szCs w:val="24"/>
          <w:shd w:val="clear" w:color="auto" w:fill="FFFFFF"/>
        </w:rPr>
      </w:pPr>
    </w:p>
    <w:p w:rsidR="005D6596" w:rsidRDefault="005D6596" w:rsidP="005D6596">
      <w:pPr>
        <w:spacing w:after="0" w:line="480" w:lineRule="auto"/>
        <w:ind w:firstLine="720"/>
        <w:rPr>
          <w:rStyle w:val="highwire-citation-author"/>
          <w:rFonts w:ascii="Times New Roman" w:hAnsi="Times New Roman" w:cs="Times New Roman"/>
          <w:color w:val="000000" w:themeColor="text1"/>
          <w:sz w:val="24"/>
          <w:szCs w:val="24"/>
          <w:shd w:val="clear" w:color="auto" w:fill="FFFFFF"/>
        </w:rPr>
      </w:pPr>
    </w:p>
    <w:p w:rsidR="005D6596" w:rsidRDefault="005D6596" w:rsidP="005D6596">
      <w:pPr>
        <w:spacing w:after="0" w:line="480" w:lineRule="auto"/>
        <w:ind w:firstLine="720"/>
        <w:rPr>
          <w:rStyle w:val="highwire-citation-author"/>
          <w:rFonts w:ascii="Times New Roman" w:hAnsi="Times New Roman" w:cs="Times New Roman"/>
          <w:color w:val="000000" w:themeColor="text1"/>
          <w:sz w:val="24"/>
          <w:szCs w:val="24"/>
          <w:shd w:val="clear" w:color="auto" w:fill="FFFFFF"/>
        </w:rPr>
      </w:pPr>
    </w:p>
    <w:p w:rsidR="005D6596" w:rsidRDefault="005D6596" w:rsidP="005D6596">
      <w:pPr>
        <w:spacing w:after="0" w:line="480" w:lineRule="auto"/>
        <w:ind w:firstLine="720"/>
        <w:rPr>
          <w:rStyle w:val="highwire-citation-author"/>
          <w:rFonts w:ascii="Times New Roman" w:hAnsi="Times New Roman" w:cs="Times New Roman"/>
          <w:color w:val="000000" w:themeColor="text1"/>
          <w:sz w:val="24"/>
          <w:szCs w:val="24"/>
          <w:shd w:val="clear" w:color="auto" w:fill="FFFFFF"/>
        </w:rPr>
      </w:pPr>
    </w:p>
    <w:p w:rsidR="005D6596" w:rsidRPr="005D6596" w:rsidRDefault="005D6596" w:rsidP="005D6596">
      <w:pPr>
        <w:spacing w:after="0" w:line="480" w:lineRule="auto"/>
        <w:ind w:firstLine="720"/>
        <w:rPr>
          <w:rStyle w:val="highwire-citation-author"/>
          <w:rFonts w:ascii="Times New Roman" w:hAnsi="Times New Roman" w:cs="Times New Roman"/>
          <w:color w:val="000000" w:themeColor="text1"/>
          <w:sz w:val="24"/>
          <w:szCs w:val="24"/>
          <w:shd w:val="clear" w:color="auto" w:fill="FFFFFF"/>
        </w:rPr>
      </w:pPr>
    </w:p>
    <w:p w:rsidR="005D6596" w:rsidRPr="005D6596" w:rsidRDefault="00E97E9C" w:rsidP="005D6596">
      <w:pPr>
        <w:spacing w:after="0" w:line="480" w:lineRule="auto"/>
        <w:ind w:firstLine="720"/>
        <w:jc w:val="center"/>
        <w:rPr>
          <w:rFonts w:ascii="Times New Roman" w:hAnsi="Times New Roman" w:cs="Times New Roman"/>
          <w:color w:val="000000" w:themeColor="text1"/>
          <w:sz w:val="24"/>
          <w:szCs w:val="24"/>
          <w:shd w:val="clear" w:color="auto" w:fill="FFFFFF"/>
        </w:rPr>
      </w:pPr>
      <w:r w:rsidRPr="005D6596">
        <w:rPr>
          <w:rStyle w:val="highwire-citation-author"/>
          <w:rFonts w:ascii="Times New Roman" w:hAnsi="Times New Roman" w:cs="Times New Roman"/>
          <w:color w:val="000000" w:themeColor="text1"/>
          <w:sz w:val="24"/>
          <w:szCs w:val="24"/>
          <w:shd w:val="clear" w:color="auto" w:fill="FFFFFF"/>
        </w:rPr>
        <w:lastRenderedPageBreak/>
        <w:t>References</w:t>
      </w:r>
    </w:p>
    <w:p w:rsidR="005D6596" w:rsidRPr="005D6596" w:rsidRDefault="00E97E9C" w:rsidP="005D6596">
      <w:pPr>
        <w:spacing w:after="0" w:line="480" w:lineRule="auto"/>
        <w:ind w:left="720" w:hanging="720"/>
        <w:rPr>
          <w:rFonts w:ascii="Times New Roman" w:hAnsi="Times New Roman" w:cs="Times New Roman"/>
          <w:color w:val="000000" w:themeColor="text1"/>
          <w:sz w:val="24"/>
          <w:szCs w:val="24"/>
          <w:shd w:val="clear" w:color="auto" w:fill="FFFFFF"/>
        </w:rPr>
      </w:pPr>
      <w:r w:rsidRPr="005D6596">
        <w:rPr>
          <w:rFonts w:ascii="Times New Roman" w:hAnsi="Times New Roman" w:cs="Times New Roman"/>
          <w:color w:val="000000" w:themeColor="text1"/>
          <w:sz w:val="24"/>
          <w:szCs w:val="24"/>
          <w:shd w:val="clear" w:color="auto" w:fill="FFFFFF"/>
        </w:rPr>
        <w:t>Alpert, G., Flynn, D., &amp;Piquero, A. (2001). Effective Community Policing Performance Measures. </w:t>
      </w:r>
      <w:r w:rsidRPr="005D6596">
        <w:rPr>
          <w:rFonts w:ascii="Times New Roman" w:hAnsi="Times New Roman" w:cs="Times New Roman"/>
          <w:i/>
          <w:iCs/>
          <w:color w:val="000000" w:themeColor="text1"/>
          <w:sz w:val="24"/>
          <w:szCs w:val="24"/>
          <w:shd w:val="clear" w:color="auto" w:fill="FFFFFF"/>
        </w:rPr>
        <w:t>Justice Research and Policy</w:t>
      </w:r>
      <w:r w:rsidRPr="005D6596">
        <w:rPr>
          <w:rFonts w:ascii="Times New Roman" w:hAnsi="Times New Roman" w:cs="Times New Roman"/>
          <w:color w:val="000000" w:themeColor="text1"/>
          <w:sz w:val="24"/>
          <w:szCs w:val="24"/>
          <w:shd w:val="clear" w:color="auto" w:fill="FFFFFF"/>
        </w:rPr>
        <w:t>, </w:t>
      </w:r>
      <w:r w:rsidRPr="005D6596">
        <w:rPr>
          <w:rFonts w:ascii="Times New Roman" w:hAnsi="Times New Roman" w:cs="Times New Roman"/>
          <w:i/>
          <w:iCs/>
          <w:color w:val="000000" w:themeColor="text1"/>
          <w:sz w:val="24"/>
          <w:szCs w:val="24"/>
          <w:shd w:val="clear" w:color="auto" w:fill="FFFFFF"/>
        </w:rPr>
        <w:t>3</w:t>
      </w:r>
      <w:r w:rsidRPr="005D6596">
        <w:rPr>
          <w:rFonts w:ascii="Times New Roman" w:hAnsi="Times New Roman" w:cs="Times New Roman"/>
          <w:color w:val="000000" w:themeColor="text1"/>
          <w:sz w:val="24"/>
          <w:szCs w:val="24"/>
          <w:shd w:val="clear" w:color="auto" w:fill="FFFFFF"/>
        </w:rPr>
        <w:t>(2), 79-94. doi: 10.3818/jrp.3.2.2001.79</w:t>
      </w:r>
    </w:p>
    <w:p w:rsidR="005D6596" w:rsidRPr="005D6596" w:rsidRDefault="00E97E9C" w:rsidP="005D6596">
      <w:pPr>
        <w:spacing w:after="0" w:line="480" w:lineRule="auto"/>
        <w:ind w:left="720" w:hanging="720"/>
        <w:rPr>
          <w:rFonts w:ascii="Times New Roman" w:hAnsi="Times New Roman" w:cs="Times New Roman"/>
          <w:color w:val="000000" w:themeColor="text1"/>
          <w:sz w:val="24"/>
          <w:szCs w:val="24"/>
          <w:shd w:val="clear" w:color="auto" w:fill="FFFFFF"/>
        </w:rPr>
      </w:pPr>
      <w:r w:rsidRPr="005D6596">
        <w:rPr>
          <w:rFonts w:ascii="Times New Roman" w:hAnsi="Times New Roman" w:cs="Times New Roman"/>
          <w:color w:val="000000" w:themeColor="text1"/>
          <w:sz w:val="24"/>
          <w:szCs w:val="24"/>
          <w:shd w:val="clear" w:color="auto" w:fill="FFFFFF"/>
        </w:rPr>
        <w:t>Crowl, J. (2017). The effect of community policing on fear and crime reduction, police legitimacy and job satisfaction: an empirical review of the evidence. </w:t>
      </w:r>
      <w:r w:rsidRPr="005D6596">
        <w:rPr>
          <w:rFonts w:ascii="Times New Roman" w:hAnsi="Times New Roman" w:cs="Times New Roman"/>
          <w:i/>
          <w:iCs/>
          <w:color w:val="000000" w:themeColor="text1"/>
          <w:sz w:val="24"/>
          <w:szCs w:val="24"/>
          <w:shd w:val="clear" w:color="auto" w:fill="FFFFFF"/>
        </w:rPr>
        <w:t>Police Practice and Research</w:t>
      </w:r>
      <w:r w:rsidRPr="005D6596">
        <w:rPr>
          <w:rFonts w:ascii="Times New Roman" w:hAnsi="Times New Roman" w:cs="Times New Roman"/>
          <w:color w:val="000000" w:themeColor="text1"/>
          <w:sz w:val="24"/>
          <w:szCs w:val="24"/>
          <w:shd w:val="clear" w:color="auto" w:fill="FFFFFF"/>
        </w:rPr>
        <w:t>, </w:t>
      </w:r>
      <w:r w:rsidRPr="005D6596">
        <w:rPr>
          <w:rFonts w:ascii="Times New Roman" w:hAnsi="Times New Roman" w:cs="Times New Roman"/>
          <w:i/>
          <w:iCs/>
          <w:color w:val="000000" w:themeColor="text1"/>
          <w:sz w:val="24"/>
          <w:szCs w:val="24"/>
          <w:shd w:val="clear" w:color="auto" w:fill="FFFFFF"/>
        </w:rPr>
        <w:t>18</w:t>
      </w:r>
      <w:r w:rsidRPr="005D6596">
        <w:rPr>
          <w:rFonts w:ascii="Times New Roman" w:hAnsi="Times New Roman" w:cs="Times New Roman"/>
          <w:color w:val="000000" w:themeColor="text1"/>
          <w:sz w:val="24"/>
          <w:szCs w:val="24"/>
          <w:shd w:val="clear" w:color="auto" w:fill="FFFFFF"/>
        </w:rPr>
        <w:t>(5), 449-462. doi: 10.1080/15614263.2017.1303771</w:t>
      </w:r>
    </w:p>
    <w:p w:rsidR="005D6596" w:rsidRPr="005D6596" w:rsidRDefault="00E97E9C" w:rsidP="005D6596">
      <w:pPr>
        <w:spacing w:after="0" w:line="480" w:lineRule="auto"/>
        <w:ind w:left="720" w:hanging="720"/>
        <w:rPr>
          <w:rFonts w:ascii="Times New Roman" w:hAnsi="Times New Roman" w:cs="Times New Roman"/>
          <w:color w:val="000000" w:themeColor="text1"/>
          <w:sz w:val="24"/>
          <w:szCs w:val="24"/>
          <w:shd w:val="clear" w:color="auto" w:fill="FFFFFF"/>
        </w:rPr>
      </w:pPr>
      <w:r w:rsidRPr="005D6596">
        <w:rPr>
          <w:rFonts w:ascii="Times New Roman" w:hAnsi="Times New Roman" w:cs="Times New Roman"/>
          <w:color w:val="000000" w:themeColor="text1"/>
          <w:sz w:val="24"/>
          <w:szCs w:val="24"/>
          <w:shd w:val="clear" w:color="auto" w:fill="FFFFFF"/>
        </w:rPr>
        <w:t xml:space="preserve">MacDonald, J. (2012). The Effectiveness of Community Policing in Reducing Urban Violence -. Retrieved 3 April 2020, from </w:t>
      </w:r>
      <w:hyperlink r:id="rId6" w:history="1">
        <w:r w:rsidRPr="005D6596">
          <w:rPr>
            <w:rStyle w:val="Hyperlink"/>
            <w:rFonts w:ascii="Times New Roman" w:hAnsi="Times New Roman" w:cs="Times New Roman"/>
            <w:color w:val="000000" w:themeColor="text1"/>
            <w:sz w:val="24"/>
            <w:szCs w:val="24"/>
            <w:u w:val="none"/>
            <w:shd w:val="clear" w:color="auto" w:fill="FFFFFF"/>
          </w:rPr>
          <w:t>https://doi.org/10.1177%2F001112802237131</w:t>
        </w:r>
      </w:hyperlink>
    </w:p>
    <w:p w:rsidR="005D6596" w:rsidRPr="005D6596" w:rsidRDefault="00E97E9C" w:rsidP="005D6596">
      <w:pPr>
        <w:spacing w:after="0" w:line="480" w:lineRule="auto"/>
        <w:ind w:left="720" w:hanging="720"/>
        <w:rPr>
          <w:rFonts w:ascii="Times New Roman" w:hAnsi="Times New Roman" w:cs="Times New Roman"/>
          <w:color w:val="000000" w:themeColor="text1"/>
          <w:sz w:val="24"/>
          <w:szCs w:val="24"/>
          <w:shd w:val="clear" w:color="auto" w:fill="FFFFFF"/>
        </w:rPr>
      </w:pPr>
      <w:r w:rsidRPr="005D6596">
        <w:rPr>
          <w:rFonts w:ascii="Times New Roman" w:hAnsi="Times New Roman" w:cs="Times New Roman"/>
          <w:color w:val="000000" w:themeColor="text1"/>
          <w:sz w:val="24"/>
          <w:szCs w:val="24"/>
          <w:shd w:val="clear" w:color="auto" w:fill="FFFFFF"/>
        </w:rPr>
        <w:t>Peyton, K., Sierra-Arévalo, M., &amp; Rand, D. (2019). A field experiment on community policing and police legitimacy. </w:t>
      </w:r>
      <w:r w:rsidRPr="005D6596">
        <w:rPr>
          <w:rFonts w:ascii="Times New Roman" w:hAnsi="Times New Roman" w:cs="Times New Roman"/>
          <w:i/>
          <w:iCs/>
          <w:color w:val="000000" w:themeColor="text1"/>
          <w:sz w:val="24"/>
          <w:szCs w:val="24"/>
          <w:shd w:val="clear" w:color="auto" w:fill="FFFFFF"/>
        </w:rPr>
        <w:t>Proceedings of The National Academy of Sciences</w:t>
      </w:r>
      <w:r w:rsidRPr="005D6596">
        <w:rPr>
          <w:rFonts w:ascii="Times New Roman" w:hAnsi="Times New Roman" w:cs="Times New Roman"/>
          <w:color w:val="000000" w:themeColor="text1"/>
          <w:sz w:val="24"/>
          <w:szCs w:val="24"/>
          <w:shd w:val="clear" w:color="auto" w:fill="FFFFFF"/>
        </w:rPr>
        <w:t>, </w:t>
      </w:r>
      <w:r w:rsidRPr="005D6596">
        <w:rPr>
          <w:rFonts w:ascii="Times New Roman" w:hAnsi="Times New Roman" w:cs="Times New Roman"/>
          <w:i/>
          <w:iCs/>
          <w:color w:val="000000" w:themeColor="text1"/>
          <w:sz w:val="24"/>
          <w:szCs w:val="24"/>
          <w:shd w:val="clear" w:color="auto" w:fill="FFFFFF"/>
        </w:rPr>
        <w:t>116</w:t>
      </w:r>
      <w:r w:rsidRPr="005D6596">
        <w:rPr>
          <w:rFonts w:ascii="Times New Roman" w:hAnsi="Times New Roman" w:cs="Times New Roman"/>
          <w:color w:val="000000" w:themeColor="text1"/>
          <w:sz w:val="24"/>
          <w:szCs w:val="24"/>
          <w:shd w:val="clear" w:color="auto" w:fill="FFFFFF"/>
        </w:rPr>
        <w:t>(40), 19894-19898. doi: 10.1073/pnas.1910157116</w:t>
      </w:r>
    </w:p>
    <w:p w:rsidR="005D6596" w:rsidRPr="005D6596" w:rsidRDefault="00E97E9C" w:rsidP="005D6596">
      <w:pPr>
        <w:spacing w:after="0" w:line="480" w:lineRule="auto"/>
        <w:ind w:left="720" w:hanging="720"/>
        <w:rPr>
          <w:rFonts w:ascii="Times New Roman" w:hAnsi="Times New Roman" w:cs="Times New Roman"/>
          <w:color w:val="000000" w:themeColor="text1"/>
          <w:sz w:val="24"/>
          <w:szCs w:val="24"/>
          <w:shd w:val="clear" w:color="auto" w:fill="FFFFFF"/>
        </w:rPr>
      </w:pPr>
      <w:r w:rsidRPr="005D6596">
        <w:rPr>
          <w:rFonts w:ascii="Times New Roman" w:hAnsi="Times New Roman" w:cs="Times New Roman"/>
          <w:color w:val="000000" w:themeColor="text1"/>
          <w:sz w:val="24"/>
          <w:szCs w:val="24"/>
          <w:shd w:val="clear" w:color="auto" w:fill="FFFFFF"/>
        </w:rPr>
        <w:t xml:space="preserve">Shjarback, o., Nix, J., &amp; Wolfe, S. (2018). The Ecological Structuring of Police Officers’ Perceptions of Citizen Cooperation. Retrieved 3 April 2020, from </w:t>
      </w:r>
      <w:hyperlink r:id="rId7" w:history="1">
        <w:r w:rsidRPr="005D6596">
          <w:rPr>
            <w:rStyle w:val="Hyperlink"/>
            <w:rFonts w:ascii="Times New Roman" w:hAnsi="Times New Roman" w:cs="Times New Roman"/>
            <w:color w:val="000000" w:themeColor="text1"/>
            <w:sz w:val="24"/>
            <w:szCs w:val="24"/>
            <w:u w:val="none"/>
            <w:shd w:val="clear" w:color="auto" w:fill="FFFFFF"/>
          </w:rPr>
          <w:t>https://doi.org/10.1177%2F0011128717743779</w:t>
        </w:r>
      </w:hyperlink>
    </w:p>
    <w:p w:rsidR="005D6596" w:rsidRPr="005D6596" w:rsidRDefault="00E97E9C" w:rsidP="005D6596">
      <w:pPr>
        <w:spacing w:after="0" w:line="480" w:lineRule="auto"/>
        <w:ind w:left="720" w:hanging="720"/>
        <w:rPr>
          <w:rFonts w:ascii="Times New Roman" w:hAnsi="Times New Roman" w:cs="Times New Roman"/>
          <w:color w:val="000000" w:themeColor="text1"/>
          <w:sz w:val="24"/>
          <w:szCs w:val="24"/>
          <w:shd w:val="clear" w:color="auto" w:fill="FFFFFF"/>
        </w:rPr>
      </w:pPr>
      <w:r w:rsidRPr="005D6596">
        <w:rPr>
          <w:rFonts w:ascii="Times New Roman" w:hAnsi="Times New Roman" w:cs="Times New Roman"/>
          <w:color w:val="000000" w:themeColor="text1"/>
          <w:sz w:val="24"/>
          <w:szCs w:val="24"/>
          <w:shd w:val="clear" w:color="auto" w:fill="FFFFFF"/>
        </w:rPr>
        <w:t>Somerville, P. (2015). Understanding community policing. </w:t>
      </w:r>
      <w:r w:rsidRPr="005D6596">
        <w:rPr>
          <w:rFonts w:ascii="Times New Roman" w:hAnsi="Times New Roman" w:cs="Times New Roman"/>
          <w:i/>
          <w:iCs/>
          <w:color w:val="000000" w:themeColor="text1"/>
          <w:sz w:val="24"/>
          <w:szCs w:val="24"/>
          <w:shd w:val="clear" w:color="auto" w:fill="FFFFFF"/>
        </w:rPr>
        <w:t>Policing: An International Journal of Police Strategies &amp; Management</w:t>
      </w:r>
      <w:r w:rsidRPr="005D6596">
        <w:rPr>
          <w:rFonts w:ascii="Times New Roman" w:hAnsi="Times New Roman" w:cs="Times New Roman"/>
          <w:color w:val="000000" w:themeColor="text1"/>
          <w:sz w:val="24"/>
          <w:szCs w:val="24"/>
          <w:shd w:val="clear" w:color="auto" w:fill="FFFFFF"/>
        </w:rPr>
        <w:t>, </w:t>
      </w:r>
      <w:r w:rsidRPr="005D6596">
        <w:rPr>
          <w:rFonts w:ascii="Times New Roman" w:hAnsi="Times New Roman" w:cs="Times New Roman"/>
          <w:i/>
          <w:iCs/>
          <w:color w:val="000000" w:themeColor="text1"/>
          <w:sz w:val="24"/>
          <w:szCs w:val="24"/>
          <w:shd w:val="clear" w:color="auto" w:fill="FFFFFF"/>
        </w:rPr>
        <w:t>32</w:t>
      </w:r>
      <w:r w:rsidRPr="005D6596">
        <w:rPr>
          <w:rFonts w:ascii="Times New Roman" w:hAnsi="Times New Roman" w:cs="Times New Roman"/>
          <w:color w:val="000000" w:themeColor="text1"/>
          <w:sz w:val="24"/>
          <w:szCs w:val="24"/>
          <w:shd w:val="clear" w:color="auto" w:fill="FFFFFF"/>
        </w:rPr>
        <w:t>(2), 261-277. doi: 10.1108/13639510910958172</w:t>
      </w:r>
    </w:p>
    <w:p w:rsidR="005D6596" w:rsidRPr="005D6596" w:rsidRDefault="00E97E9C" w:rsidP="005D6596">
      <w:pPr>
        <w:spacing w:after="0" w:line="480" w:lineRule="auto"/>
        <w:ind w:left="720" w:hanging="720"/>
        <w:rPr>
          <w:rFonts w:ascii="Times New Roman" w:hAnsi="Times New Roman" w:cs="Times New Roman"/>
          <w:color w:val="000000" w:themeColor="text1"/>
          <w:sz w:val="24"/>
          <w:szCs w:val="24"/>
          <w:shd w:val="clear" w:color="auto" w:fill="FFFFFF"/>
        </w:rPr>
      </w:pPr>
      <w:r w:rsidRPr="005D6596">
        <w:rPr>
          <w:rFonts w:ascii="Times New Roman" w:hAnsi="Times New Roman" w:cs="Times New Roman"/>
          <w:color w:val="000000" w:themeColor="text1"/>
          <w:sz w:val="24"/>
          <w:szCs w:val="24"/>
          <w:shd w:val="clear" w:color="auto" w:fill="FFFFFF"/>
        </w:rPr>
        <w:t>Sozer, M., &amp; Merlo, A. (2013). The impact of community policing on crime rates: does the effect of community policing differ in large and small law enforcement agencies? </w:t>
      </w:r>
      <w:r w:rsidRPr="005D6596">
        <w:rPr>
          <w:rFonts w:ascii="Times New Roman" w:hAnsi="Times New Roman" w:cs="Times New Roman"/>
          <w:i/>
          <w:iCs/>
          <w:color w:val="000000" w:themeColor="text1"/>
          <w:sz w:val="24"/>
          <w:szCs w:val="24"/>
          <w:shd w:val="clear" w:color="auto" w:fill="FFFFFF"/>
        </w:rPr>
        <w:t>Police Practice and Research</w:t>
      </w:r>
      <w:r w:rsidRPr="005D6596">
        <w:rPr>
          <w:rFonts w:ascii="Times New Roman" w:hAnsi="Times New Roman" w:cs="Times New Roman"/>
          <w:color w:val="000000" w:themeColor="text1"/>
          <w:sz w:val="24"/>
          <w:szCs w:val="24"/>
          <w:shd w:val="clear" w:color="auto" w:fill="FFFFFF"/>
        </w:rPr>
        <w:t>, </w:t>
      </w:r>
      <w:r w:rsidRPr="005D6596">
        <w:rPr>
          <w:rFonts w:ascii="Times New Roman" w:hAnsi="Times New Roman" w:cs="Times New Roman"/>
          <w:i/>
          <w:iCs/>
          <w:color w:val="000000" w:themeColor="text1"/>
          <w:sz w:val="24"/>
          <w:szCs w:val="24"/>
          <w:shd w:val="clear" w:color="auto" w:fill="FFFFFF"/>
        </w:rPr>
        <w:t>14</w:t>
      </w:r>
      <w:r w:rsidRPr="005D6596">
        <w:rPr>
          <w:rFonts w:ascii="Times New Roman" w:hAnsi="Times New Roman" w:cs="Times New Roman"/>
          <w:color w:val="000000" w:themeColor="text1"/>
          <w:sz w:val="24"/>
          <w:szCs w:val="24"/>
          <w:shd w:val="clear" w:color="auto" w:fill="FFFFFF"/>
        </w:rPr>
        <w:t>(6), 506-521. doi: 10.1080/15614263.2012.661151</w:t>
      </w:r>
    </w:p>
    <w:sectPr w:rsidR="005D6596" w:rsidRPr="005D6596" w:rsidSect="005D659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5645D" w:rsidRDefault="00E5645D">
      <w:pPr>
        <w:spacing w:after="0" w:line="240" w:lineRule="auto"/>
      </w:pPr>
      <w:r>
        <w:separator/>
      </w:r>
    </w:p>
  </w:endnote>
  <w:endnote w:type="continuationSeparator" w:id="1">
    <w:p w:rsidR="00E5645D" w:rsidRDefault="00E5645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5645D" w:rsidRDefault="00E5645D">
      <w:pPr>
        <w:spacing w:after="0" w:line="240" w:lineRule="auto"/>
      </w:pPr>
      <w:r>
        <w:separator/>
      </w:r>
    </w:p>
  </w:footnote>
  <w:footnote w:type="continuationSeparator" w:id="1">
    <w:p w:rsidR="00E5645D" w:rsidRDefault="00E5645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596" w:rsidRDefault="00E97E9C" w:rsidP="005D6596">
    <w:pPr>
      <w:pStyle w:val="Header"/>
    </w:pPr>
    <w:r w:rsidRPr="005D6596">
      <w:rPr>
        <w:rFonts w:ascii="Times New Roman" w:hAnsi="Times New Roman" w:cs="Times New Roman"/>
        <w:sz w:val="24"/>
        <w:szCs w:val="24"/>
      </w:rPr>
      <w:t>COMMUNITY POLICING</w:t>
    </w:r>
    <w:sdt>
      <w:sdtPr>
        <w:rPr>
          <w:rFonts w:ascii="Times New Roman" w:hAnsi="Times New Roman" w:cs="Times New Roman"/>
          <w:sz w:val="24"/>
          <w:szCs w:val="24"/>
        </w:rPr>
        <w:id w:val="-223453370"/>
        <w:docPartObj>
          <w:docPartGallery w:val="Page Numbers (Top of Page)"/>
          <w:docPartUnique/>
        </w:docPartObj>
      </w:sdtPr>
      <w:sdtEndPr>
        <w:rPr>
          <w:noProof/>
        </w:rPr>
      </w:sdtEndPr>
      <w:sdtContent>
        <w:r w:rsidR="008A6294">
          <w:rPr>
            <w:rFonts w:ascii="Times New Roman" w:hAnsi="Times New Roman" w:cs="Times New Roman"/>
            <w:sz w:val="24"/>
            <w:szCs w:val="24"/>
          </w:rPr>
          <w:t xml:space="preserve">                                                                                                           </w:t>
        </w:r>
        <w:r w:rsidR="00B53748" w:rsidRPr="005D6596">
          <w:rPr>
            <w:rFonts w:ascii="Times New Roman" w:hAnsi="Times New Roman" w:cs="Times New Roman"/>
            <w:sz w:val="24"/>
            <w:szCs w:val="24"/>
          </w:rPr>
          <w:fldChar w:fldCharType="begin"/>
        </w:r>
        <w:r w:rsidRPr="005D6596">
          <w:rPr>
            <w:rFonts w:ascii="Times New Roman" w:hAnsi="Times New Roman" w:cs="Times New Roman"/>
            <w:sz w:val="24"/>
            <w:szCs w:val="24"/>
          </w:rPr>
          <w:instrText xml:space="preserve"> PAGE   \* MERGEFORMAT </w:instrText>
        </w:r>
        <w:r w:rsidR="00B53748" w:rsidRPr="005D6596">
          <w:rPr>
            <w:rFonts w:ascii="Times New Roman" w:hAnsi="Times New Roman" w:cs="Times New Roman"/>
            <w:sz w:val="24"/>
            <w:szCs w:val="24"/>
          </w:rPr>
          <w:fldChar w:fldCharType="separate"/>
        </w:r>
        <w:r w:rsidR="00783DDD">
          <w:rPr>
            <w:rFonts w:ascii="Times New Roman" w:hAnsi="Times New Roman" w:cs="Times New Roman"/>
            <w:noProof/>
            <w:sz w:val="24"/>
            <w:szCs w:val="24"/>
          </w:rPr>
          <w:t>8</w:t>
        </w:r>
        <w:r w:rsidR="00B53748" w:rsidRPr="005D6596">
          <w:rPr>
            <w:rFonts w:ascii="Times New Roman" w:hAnsi="Times New Roman" w:cs="Times New Roman"/>
            <w:noProof/>
            <w:sz w:val="24"/>
            <w:szCs w:val="24"/>
          </w:rPr>
          <w:fldChar w:fldCharType="end"/>
        </w:r>
      </w:sdtContent>
    </w:sdt>
  </w:p>
  <w:p w:rsidR="005D6596" w:rsidRDefault="005D659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596" w:rsidRPr="005D6596" w:rsidRDefault="00E97E9C" w:rsidP="005D6596">
    <w:pPr>
      <w:pStyle w:val="Header"/>
      <w:rPr>
        <w:rFonts w:ascii="Times New Roman" w:hAnsi="Times New Roman" w:cs="Times New Roman"/>
        <w:sz w:val="24"/>
        <w:szCs w:val="24"/>
      </w:rPr>
    </w:pPr>
    <w:r w:rsidRPr="005D6596">
      <w:rPr>
        <w:rFonts w:ascii="Times New Roman" w:hAnsi="Times New Roman" w:cs="Times New Roman"/>
        <w:sz w:val="24"/>
        <w:szCs w:val="24"/>
      </w:rPr>
      <w:t>Running head: COMMUNITY POLICING</w:t>
    </w:r>
    <w:sdt>
      <w:sdtPr>
        <w:rPr>
          <w:rFonts w:ascii="Times New Roman" w:hAnsi="Times New Roman" w:cs="Times New Roman"/>
          <w:sz w:val="24"/>
          <w:szCs w:val="24"/>
        </w:rPr>
        <w:id w:val="-999881610"/>
        <w:docPartObj>
          <w:docPartGallery w:val="Page Numbers (Top of Page)"/>
          <w:docPartUnique/>
        </w:docPartObj>
      </w:sdtPr>
      <w:sdtEndPr>
        <w:rPr>
          <w:noProof/>
        </w:rPr>
      </w:sdtEndPr>
      <w:sdtContent>
        <w:r w:rsidR="008A6294">
          <w:rPr>
            <w:rFonts w:ascii="Times New Roman" w:hAnsi="Times New Roman" w:cs="Times New Roman"/>
            <w:sz w:val="24"/>
            <w:szCs w:val="24"/>
          </w:rPr>
          <w:t xml:space="preserve">                                                                                   </w:t>
        </w:r>
        <w:r w:rsidR="00B53748" w:rsidRPr="005D6596">
          <w:rPr>
            <w:rFonts w:ascii="Times New Roman" w:hAnsi="Times New Roman" w:cs="Times New Roman"/>
            <w:sz w:val="24"/>
            <w:szCs w:val="24"/>
          </w:rPr>
          <w:fldChar w:fldCharType="begin"/>
        </w:r>
        <w:r w:rsidRPr="005D6596">
          <w:rPr>
            <w:rFonts w:ascii="Times New Roman" w:hAnsi="Times New Roman" w:cs="Times New Roman"/>
            <w:sz w:val="24"/>
            <w:szCs w:val="24"/>
          </w:rPr>
          <w:instrText xml:space="preserve"> PAGE   \* MERGEFORMAT </w:instrText>
        </w:r>
        <w:r w:rsidR="00B53748" w:rsidRPr="005D6596">
          <w:rPr>
            <w:rFonts w:ascii="Times New Roman" w:hAnsi="Times New Roman" w:cs="Times New Roman"/>
            <w:sz w:val="24"/>
            <w:szCs w:val="24"/>
          </w:rPr>
          <w:fldChar w:fldCharType="separate"/>
        </w:r>
        <w:r w:rsidR="00783DDD">
          <w:rPr>
            <w:rFonts w:ascii="Times New Roman" w:hAnsi="Times New Roman" w:cs="Times New Roman"/>
            <w:noProof/>
            <w:sz w:val="24"/>
            <w:szCs w:val="24"/>
          </w:rPr>
          <w:t>1</w:t>
        </w:r>
        <w:r w:rsidR="00B53748" w:rsidRPr="005D6596">
          <w:rPr>
            <w:rFonts w:ascii="Times New Roman" w:hAnsi="Times New Roman" w:cs="Times New Roman"/>
            <w:noProof/>
            <w:sz w:val="24"/>
            <w:szCs w:val="24"/>
          </w:rPr>
          <w:fldChar w:fldCharType="end"/>
        </w:r>
      </w:sdtContent>
    </w:sdt>
  </w:p>
  <w:p w:rsidR="005D6596" w:rsidRDefault="005D659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3285F"/>
    <w:rsid w:val="00012C9C"/>
    <w:rsid w:val="001A6304"/>
    <w:rsid w:val="001B62BF"/>
    <w:rsid w:val="002715BE"/>
    <w:rsid w:val="002F4F8C"/>
    <w:rsid w:val="00395B93"/>
    <w:rsid w:val="003B391F"/>
    <w:rsid w:val="00456FC9"/>
    <w:rsid w:val="004E1133"/>
    <w:rsid w:val="00515E6D"/>
    <w:rsid w:val="005C5F23"/>
    <w:rsid w:val="005D6596"/>
    <w:rsid w:val="00620731"/>
    <w:rsid w:val="006366CC"/>
    <w:rsid w:val="00636996"/>
    <w:rsid w:val="006D4783"/>
    <w:rsid w:val="007436E7"/>
    <w:rsid w:val="00783DDD"/>
    <w:rsid w:val="007D7C66"/>
    <w:rsid w:val="00803EEA"/>
    <w:rsid w:val="008A6294"/>
    <w:rsid w:val="008B24A8"/>
    <w:rsid w:val="00990044"/>
    <w:rsid w:val="009912EB"/>
    <w:rsid w:val="00A16D32"/>
    <w:rsid w:val="00A3285F"/>
    <w:rsid w:val="00B53748"/>
    <w:rsid w:val="00BB767F"/>
    <w:rsid w:val="00C8178A"/>
    <w:rsid w:val="00D72F4F"/>
    <w:rsid w:val="00DD1B87"/>
    <w:rsid w:val="00E5645D"/>
    <w:rsid w:val="00E778CF"/>
    <w:rsid w:val="00E81EFE"/>
    <w:rsid w:val="00E97E9C"/>
    <w:rsid w:val="00F22EE8"/>
    <w:rsid w:val="00F5570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6D3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72F4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f9">
    <w:name w:val="ff9"/>
    <w:basedOn w:val="DefaultParagraphFont"/>
    <w:rsid w:val="00F55706"/>
  </w:style>
  <w:style w:type="character" w:customStyle="1" w:styleId="ff8">
    <w:name w:val="ff8"/>
    <w:basedOn w:val="DefaultParagraphFont"/>
    <w:rsid w:val="00F55706"/>
  </w:style>
  <w:style w:type="character" w:customStyle="1" w:styleId="highwire-citation-author">
    <w:name w:val="highwire-citation-author"/>
    <w:basedOn w:val="DefaultParagraphFont"/>
    <w:rsid w:val="006366CC"/>
  </w:style>
  <w:style w:type="character" w:styleId="Hyperlink">
    <w:name w:val="Hyperlink"/>
    <w:basedOn w:val="DefaultParagraphFont"/>
    <w:uiPriority w:val="99"/>
    <w:unhideWhenUsed/>
    <w:rsid w:val="00990044"/>
    <w:rPr>
      <w:color w:val="0563C1" w:themeColor="hyperlink"/>
      <w:u w:val="single"/>
    </w:rPr>
  </w:style>
  <w:style w:type="paragraph" w:styleId="Header">
    <w:name w:val="header"/>
    <w:basedOn w:val="Normal"/>
    <w:link w:val="HeaderChar"/>
    <w:uiPriority w:val="99"/>
    <w:unhideWhenUsed/>
    <w:rsid w:val="005D65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6596"/>
  </w:style>
  <w:style w:type="paragraph" w:styleId="Footer">
    <w:name w:val="footer"/>
    <w:basedOn w:val="Normal"/>
    <w:link w:val="FooterChar"/>
    <w:uiPriority w:val="99"/>
    <w:unhideWhenUsed/>
    <w:rsid w:val="005D65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659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doi.org/10.1177%2F001112871774377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177%2F001112802237131"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1879</Words>
  <Characters>10712</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PEDDYPLAIN</dc:creator>
  <cp:lastModifiedBy>ADM</cp:lastModifiedBy>
  <cp:revision>2</cp:revision>
  <dcterms:created xsi:type="dcterms:W3CDTF">2020-04-03T17:02:00Z</dcterms:created>
  <dcterms:modified xsi:type="dcterms:W3CDTF">2020-04-03T17:02:00Z</dcterms:modified>
</cp:coreProperties>
</file>